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10234" w14:textId="1769A0F7" w:rsidR="00000E9D" w:rsidRDefault="00000E9D"/>
    <w:p w14:paraId="4A50E36B" w14:textId="1C3168D9" w:rsidR="00420C3B" w:rsidRDefault="00420C3B"/>
    <w:p w14:paraId="6828E8AF" w14:textId="77777777" w:rsidR="00420C3B" w:rsidRDefault="00420C3B" w:rsidP="00420C3B"/>
    <w:p w14:paraId="0473751E" w14:textId="077B8AE1" w:rsidR="00420C3B" w:rsidRDefault="00420C3B" w:rsidP="00420C3B">
      <w:pPr>
        <w:spacing w:after="160" w:line="276" w:lineRule="auto"/>
        <w:jc w:val="center"/>
        <w:rPr>
          <w:rFonts w:cstheme="minorHAnsi"/>
          <w:u w:val="single"/>
          <w:lang w:eastAsia="it-IT"/>
        </w:rPr>
      </w:pPr>
      <w:r w:rsidRPr="009638A8">
        <w:rPr>
          <w:rFonts w:cstheme="minorHAnsi"/>
          <w:u w:val="single"/>
          <w:lang w:eastAsia="it-IT"/>
        </w:rPr>
        <w:t>COMUNICATO STAMPA</w:t>
      </w:r>
    </w:p>
    <w:p w14:paraId="1FF854A0" w14:textId="77777777" w:rsidR="007B6F08" w:rsidRDefault="007B6F08" w:rsidP="007E0F04">
      <w:pPr>
        <w:pStyle w:val="Nessunaspaziatura"/>
        <w:spacing w:line="276" w:lineRule="auto"/>
        <w:jc w:val="both"/>
        <w:rPr>
          <w:rFonts w:cstheme="minorHAnsi"/>
          <w:b/>
          <w:bCs/>
          <w:i/>
          <w:iCs/>
          <w:lang w:eastAsia="it-IT"/>
        </w:rPr>
      </w:pPr>
    </w:p>
    <w:p w14:paraId="11BF7549" w14:textId="509357E1" w:rsidR="00CC1718" w:rsidRDefault="002474D3" w:rsidP="00CC1718">
      <w:pPr>
        <w:spacing w:after="160" w:line="259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MYTILIADE CHIUDE LA TRE GIORNI CON </w:t>
      </w:r>
      <w:r w:rsidR="00CC1718">
        <w:rPr>
          <w:b/>
          <w:bCs/>
          <w:lang w:val="en-US"/>
        </w:rPr>
        <w:t xml:space="preserve">GLI CHEF </w:t>
      </w:r>
      <w:r w:rsidR="00347574">
        <w:rPr>
          <w:b/>
          <w:bCs/>
          <w:lang w:val="en-US"/>
        </w:rPr>
        <w:t xml:space="preserve">OLDANI, </w:t>
      </w:r>
      <w:r w:rsidR="00CC1718">
        <w:rPr>
          <w:b/>
          <w:bCs/>
          <w:lang w:val="en-US"/>
        </w:rPr>
        <w:t xml:space="preserve">DENTONE, RICCI E CALDINO E </w:t>
      </w:r>
      <w:r>
        <w:rPr>
          <w:b/>
          <w:bCs/>
          <w:lang w:val="en-US"/>
        </w:rPr>
        <w:t>CON LA PERFORMANCE MUS</w:t>
      </w:r>
      <w:r w:rsidR="00DA4AA6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CALE DI </w:t>
      </w:r>
      <w:r w:rsidR="00CC1718" w:rsidRPr="00CC1718">
        <w:rPr>
          <w:b/>
          <w:bCs/>
          <w:lang w:val="en-US"/>
        </w:rPr>
        <w:t xml:space="preserve">IRENE FORNACIARI </w:t>
      </w:r>
      <w:r w:rsidR="00C65504">
        <w:rPr>
          <w:b/>
          <w:bCs/>
          <w:lang w:val="en-US"/>
        </w:rPr>
        <w:t>SULLA GOLETTA ‘AMORE MIO’</w:t>
      </w:r>
    </w:p>
    <w:p w14:paraId="15EB35FC" w14:textId="0F25A4E6" w:rsidR="00347574" w:rsidRPr="00CC1718" w:rsidRDefault="00347574" w:rsidP="00C65504">
      <w:pPr>
        <w:jc w:val="center"/>
        <w:rPr>
          <w:lang w:val="en-US"/>
        </w:rPr>
      </w:pPr>
      <w:r>
        <w:rPr>
          <w:lang w:val="en-US"/>
        </w:rPr>
        <w:t xml:space="preserve">Tra </w:t>
      </w:r>
      <w:r w:rsidRPr="00C65504">
        <w:t>gli ospiti anche</w:t>
      </w:r>
      <w:r>
        <w:rPr>
          <w:lang w:val="en-US"/>
        </w:rPr>
        <w:t xml:space="preserve"> il Maestro </w:t>
      </w:r>
      <w:proofErr w:type="spellStart"/>
      <w:r w:rsidRPr="00C65504">
        <w:t>tiellaro</w:t>
      </w:r>
      <w:proofErr w:type="spellEnd"/>
      <w:r>
        <w:rPr>
          <w:lang w:val="en-US"/>
        </w:rPr>
        <w:t xml:space="preserve"> </w:t>
      </w:r>
      <w:r w:rsidRPr="00C65504">
        <w:rPr>
          <w:b/>
          <w:bCs/>
          <w:lang w:val="en-US"/>
        </w:rPr>
        <w:t>Carlo Avallone</w:t>
      </w:r>
      <w:r>
        <w:rPr>
          <w:lang w:val="en-US"/>
        </w:rPr>
        <w:t xml:space="preserve"> </w:t>
      </w:r>
    </w:p>
    <w:p w14:paraId="5DEA0DE1" w14:textId="77777777" w:rsidR="00CF0E2A" w:rsidRPr="007B6F08" w:rsidRDefault="00CF0E2A" w:rsidP="007B6F08">
      <w:pPr>
        <w:spacing w:after="160" w:line="259" w:lineRule="auto"/>
        <w:jc w:val="center"/>
        <w:rPr>
          <w:b/>
          <w:bCs/>
        </w:rPr>
      </w:pPr>
    </w:p>
    <w:p w14:paraId="1BB489C0" w14:textId="3F9F27DB" w:rsidR="00CC1718" w:rsidRPr="00F12ACA" w:rsidRDefault="007B6F08" w:rsidP="00CC1718">
      <w:pPr>
        <w:spacing w:line="276" w:lineRule="auto"/>
        <w:jc w:val="both"/>
        <w:rPr>
          <w:rFonts w:cstheme="minorHAnsi"/>
        </w:rPr>
      </w:pPr>
      <w:r w:rsidRPr="00F12ACA">
        <w:rPr>
          <w:rFonts w:cstheme="minorHAnsi"/>
          <w:b/>
          <w:bCs/>
          <w:i/>
          <w:iCs/>
          <w:lang w:eastAsia="it-IT"/>
        </w:rPr>
        <w:t>Lerici, 1</w:t>
      </w:r>
      <w:r w:rsidR="00CC1718" w:rsidRPr="00F12ACA">
        <w:rPr>
          <w:rFonts w:cstheme="minorHAnsi"/>
          <w:b/>
          <w:bCs/>
          <w:i/>
          <w:iCs/>
          <w:lang w:eastAsia="it-IT"/>
        </w:rPr>
        <w:t>1</w:t>
      </w:r>
      <w:r w:rsidRPr="00F12ACA">
        <w:rPr>
          <w:rFonts w:cstheme="minorHAnsi"/>
          <w:b/>
          <w:bCs/>
          <w:i/>
          <w:iCs/>
          <w:lang w:eastAsia="it-IT"/>
        </w:rPr>
        <w:t xml:space="preserve"> settembre 2026 – </w:t>
      </w:r>
      <w:r w:rsidR="002474D3" w:rsidRPr="00F12ACA">
        <w:rPr>
          <w:rFonts w:cstheme="minorHAnsi"/>
          <w:b/>
          <w:bCs/>
          <w:lang w:eastAsia="it-IT"/>
        </w:rPr>
        <w:t>Attività inclusive,</w:t>
      </w:r>
      <w:r w:rsidR="00CC1718" w:rsidRPr="00F12ACA">
        <w:rPr>
          <w:rFonts w:cstheme="minorHAnsi"/>
          <w:b/>
          <w:bCs/>
          <w:lang w:eastAsia="it-IT"/>
        </w:rPr>
        <w:t xml:space="preserve"> </w:t>
      </w:r>
      <w:r w:rsidR="00C65504">
        <w:rPr>
          <w:rFonts w:cstheme="minorHAnsi"/>
          <w:b/>
          <w:bCs/>
          <w:lang w:eastAsia="it-IT"/>
        </w:rPr>
        <w:t xml:space="preserve">i </w:t>
      </w:r>
      <w:r w:rsidR="00CC1718" w:rsidRPr="00F12ACA">
        <w:rPr>
          <w:rFonts w:cstheme="minorHAnsi"/>
          <w:b/>
          <w:bCs/>
          <w:lang w:eastAsia="it-IT"/>
        </w:rPr>
        <w:t>laboratori</w:t>
      </w:r>
      <w:r w:rsidR="00C65504">
        <w:rPr>
          <w:rFonts w:cstheme="minorHAnsi"/>
          <w:b/>
          <w:bCs/>
          <w:lang w:eastAsia="it-IT"/>
        </w:rPr>
        <w:t xml:space="preserve"> a cura di Slow Food</w:t>
      </w:r>
      <w:r w:rsidR="00CC1718" w:rsidRPr="00F12ACA">
        <w:rPr>
          <w:rFonts w:cstheme="minorHAnsi"/>
          <w:b/>
          <w:bCs/>
          <w:lang w:eastAsia="it-IT"/>
        </w:rPr>
        <w:t xml:space="preserve">, gli chef </w:t>
      </w:r>
      <w:r w:rsidR="00C65504">
        <w:rPr>
          <w:rFonts w:cstheme="minorHAnsi"/>
          <w:b/>
          <w:bCs/>
          <w:lang w:eastAsia="it-IT"/>
        </w:rPr>
        <w:t xml:space="preserve">Davide Oldani, Alessandro </w:t>
      </w:r>
      <w:r w:rsidR="00CC1718" w:rsidRPr="00F12ACA">
        <w:rPr>
          <w:rFonts w:cstheme="minorHAnsi"/>
          <w:b/>
          <w:bCs/>
          <w:lang w:eastAsia="it-IT"/>
        </w:rPr>
        <w:t xml:space="preserve">Dentone, </w:t>
      </w:r>
      <w:r w:rsidR="00C65504">
        <w:rPr>
          <w:rFonts w:cstheme="minorHAnsi"/>
          <w:b/>
          <w:bCs/>
          <w:lang w:eastAsia="it-IT"/>
        </w:rPr>
        <w:t xml:space="preserve">Antonella </w:t>
      </w:r>
      <w:r w:rsidR="00CC1718" w:rsidRPr="00F12ACA">
        <w:rPr>
          <w:rFonts w:cstheme="minorHAnsi"/>
          <w:b/>
          <w:bCs/>
          <w:lang w:eastAsia="it-IT"/>
        </w:rPr>
        <w:t xml:space="preserve">Ricci, </w:t>
      </w:r>
      <w:r w:rsidR="00C65504">
        <w:rPr>
          <w:rFonts w:cstheme="minorHAnsi"/>
          <w:b/>
          <w:bCs/>
          <w:lang w:eastAsia="it-IT"/>
        </w:rPr>
        <w:t xml:space="preserve">Mirko </w:t>
      </w:r>
      <w:r w:rsidR="00CC1718" w:rsidRPr="00F12ACA">
        <w:rPr>
          <w:rFonts w:cstheme="minorHAnsi"/>
          <w:b/>
          <w:bCs/>
          <w:lang w:eastAsia="it-IT"/>
        </w:rPr>
        <w:t xml:space="preserve">Caldino </w:t>
      </w:r>
      <w:r w:rsidR="00C65504">
        <w:rPr>
          <w:rFonts w:cstheme="minorHAnsi"/>
          <w:b/>
          <w:bCs/>
          <w:lang w:eastAsia="it-IT"/>
        </w:rPr>
        <w:t xml:space="preserve">e il maestro </w:t>
      </w:r>
      <w:proofErr w:type="spellStart"/>
      <w:r w:rsidR="00C65504">
        <w:rPr>
          <w:rFonts w:cstheme="minorHAnsi"/>
          <w:b/>
          <w:bCs/>
          <w:lang w:eastAsia="it-IT"/>
        </w:rPr>
        <w:t>tiellaro</w:t>
      </w:r>
      <w:proofErr w:type="spellEnd"/>
      <w:r w:rsidR="00C65504">
        <w:rPr>
          <w:rFonts w:cstheme="minorHAnsi"/>
          <w:b/>
          <w:bCs/>
          <w:lang w:eastAsia="it-IT"/>
        </w:rPr>
        <w:t xml:space="preserve"> Carlo Avallone </w:t>
      </w:r>
      <w:r w:rsidR="002474D3" w:rsidRPr="00F12ACA">
        <w:rPr>
          <w:rFonts w:cstheme="minorHAnsi"/>
          <w:b/>
          <w:bCs/>
          <w:lang w:eastAsia="it-IT"/>
        </w:rPr>
        <w:t>come ospiti</w:t>
      </w:r>
      <w:r w:rsidR="00C65504">
        <w:rPr>
          <w:rFonts w:cstheme="minorHAnsi"/>
          <w:b/>
          <w:bCs/>
          <w:lang w:eastAsia="it-IT"/>
        </w:rPr>
        <w:t xml:space="preserve">, </w:t>
      </w:r>
      <w:r w:rsidR="00CC1718" w:rsidRPr="00F12ACA">
        <w:rPr>
          <w:rFonts w:cstheme="minorHAnsi"/>
          <w:lang w:eastAsia="it-IT"/>
        </w:rPr>
        <w:t>e</w:t>
      </w:r>
      <w:r w:rsidR="00CC1718" w:rsidRPr="00F12ACA">
        <w:rPr>
          <w:rFonts w:cstheme="minorHAnsi"/>
          <w:b/>
          <w:bCs/>
          <w:lang w:eastAsia="it-IT"/>
        </w:rPr>
        <w:t xml:space="preserve"> </w:t>
      </w:r>
      <w:r w:rsidR="00CC1718" w:rsidRPr="00F12ACA">
        <w:rPr>
          <w:rFonts w:cstheme="minorHAnsi"/>
        </w:rPr>
        <w:t>una suggestiva chiusura in musica con la performance di</w:t>
      </w:r>
      <w:r w:rsidR="00CC1718" w:rsidRPr="00F12ACA">
        <w:rPr>
          <w:rFonts w:cstheme="minorHAnsi"/>
          <w:b/>
          <w:bCs/>
        </w:rPr>
        <w:t xml:space="preserve"> Irene Fornaciari e Federico Biagetti</w:t>
      </w:r>
      <w:r w:rsidR="00CC1718" w:rsidRPr="00F12ACA">
        <w:rPr>
          <w:rFonts w:cstheme="minorHAnsi"/>
        </w:rPr>
        <w:t xml:space="preserve"> sulla goletta </w:t>
      </w:r>
      <w:r w:rsidR="00CC1718" w:rsidRPr="00F12ACA">
        <w:rPr>
          <w:rFonts w:cstheme="minorHAnsi"/>
          <w:b/>
          <w:bCs/>
        </w:rPr>
        <w:t>‘Amore Mio’</w:t>
      </w:r>
      <w:r w:rsidR="00CC1718" w:rsidRPr="00F12ACA">
        <w:rPr>
          <w:rFonts w:cstheme="minorHAnsi"/>
        </w:rPr>
        <w:t xml:space="preserve"> nel </w:t>
      </w:r>
      <w:r w:rsidR="00CC1718" w:rsidRPr="00F12ACA">
        <w:rPr>
          <w:rFonts w:cstheme="minorHAnsi"/>
          <w:lang w:val="en-US"/>
        </w:rPr>
        <w:t xml:space="preserve">mare di </w:t>
      </w:r>
      <w:proofErr w:type="spellStart"/>
      <w:r w:rsidR="00CC1718" w:rsidRPr="00F12ACA">
        <w:rPr>
          <w:rFonts w:cstheme="minorHAnsi"/>
          <w:lang w:val="en-US"/>
        </w:rPr>
        <w:t>Lerici</w:t>
      </w:r>
      <w:proofErr w:type="spellEnd"/>
      <w:r w:rsidR="00CC1718" w:rsidRPr="00F12ACA">
        <w:rPr>
          <w:rFonts w:cstheme="minorHAnsi"/>
          <w:lang w:val="en-US"/>
        </w:rPr>
        <w:t xml:space="preserve">. Si conclude </w:t>
      </w:r>
      <w:r w:rsidR="00CC1718" w:rsidRPr="00F12ACA">
        <w:rPr>
          <w:rFonts w:cstheme="minorHAnsi"/>
        </w:rPr>
        <w:t>così</w:t>
      </w:r>
      <w:r w:rsidR="002474D3" w:rsidRPr="00F12ACA">
        <w:rPr>
          <w:rFonts w:cstheme="minorHAnsi"/>
        </w:rPr>
        <w:t xml:space="preserve">, </w:t>
      </w:r>
      <w:r w:rsidR="002474D3" w:rsidRPr="00F12ACA">
        <w:rPr>
          <w:rFonts w:cstheme="minorHAnsi"/>
          <w:b/>
          <w:bCs/>
        </w:rPr>
        <w:t>domenica 13 settembre</w:t>
      </w:r>
      <w:r w:rsidR="002474D3" w:rsidRPr="00F12ACA">
        <w:rPr>
          <w:rFonts w:cstheme="minorHAnsi"/>
        </w:rPr>
        <w:t xml:space="preserve">, </w:t>
      </w:r>
      <w:r w:rsidR="00CC1718" w:rsidRPr="00F12ACA">
        <w:rPr>
          <w:rFonts w:cstheme="minorHAnsi"/>
        </w:rPr>
        <w:t>il viaggio tra le tradizioni, i sapori e le cultu</w:t>
      </w:r>
      <w:r w:rsidR="002474D3" w:rsidRPr="00F12ACA">
        <w:rPr>
          <w:rFonts w:cstheme="minorHAnsi"/>
        </w:rPr>
        <w:t>re</w:t>
      </w:r>
      <w:r w:rsidR="00CC1718" w:rsidRPr="00F12ACA">
        <w:rPr>
          <w:rFonts w:cstheme="minorHAnsi"/>
        </w:rPr>
        <w:t xml:space="preserve"> di </w:t>
      </w:r>
      <w:proofErr w:type="spellStart"/>
      <w:r w:rsidR="00CC1718" w:rsidRPr="00F12ACA">
        <w:rPr>
          <w:rFonts w:cstheme="minorHAnsi"/>
        </w:rPr>
        <w:t>Mytiliade</w:t>
      </w:r>
      <w:proofErr w:type="spellEnd"/>
      <w:r w:rsidR="002474D3" w:rsidRPr="00F12ACA">
        <w:rPr>
          <w:rFonts w:cstheme="minorHAnsi"/>
        </w:rPr>
        <w:t>,</w:t>
      </w:r>
      <w:r w:rsidR="002474D3" w:rsidRPr="00F12ACA">
        <w:rPr>
          <w:rFonts w:cstheme="minorHAnsi"/>
          <w:b/>
          <w:bCs/>
          <w:lang w:eastAsia="it-IT"/>
        </w:rPr>
        <w:t xml:space="preserve"> </w:t>
      </w:r>
      <w:r w:rsidR="002474D3" w:rsidRPr="00F12ACA">
        <w:rPr>
          <w:rFonts w:cstheme="minorHAnsi"/>
          <w:lang w:eastAsia="it-IT"/>
        </w:rPr>
        <w:t>l’evento dedicato ai mitili e alla cultura del Mar Mediterraneo,</w:t>
      </w:r>
      <w:r w:rsidR="002474D3" w:rsidRPr="00F12ACA">
        <w:rPr>
          <w:rFonts w:cstheme="minorHAnsi"/>
          <w:b/>
          <w:bCs/>
          <w:lang w:eastAsia="it-IT"/>
        </w:rPr>
        <w:t xml:space="preserve"> promossa dal Comune di Lerici</w:t>
      </w:r>
      <w:r w:rsidR="002474D3" w:rsidRPr="00F12ACA">
        <w:rPr>
          <w:rFonts w:cstheme="minorHAnsi"/>
          <w:lang w:eastAsia="it-IT"/>
        </w:rPr>
        <w:t xml:space="preserve">, </w:t>
      </w:r>
      <w:r w:rsidR="002474D3" w:rsidRPr="00F12ACA">
        <w:rPr>
          <w:rFonts w:eastAsia="Calibri" w:cstheme="minorHAnsi"/>
          <w:color w:val="000000" w:themeColor="text1"/>
        </w:rPr>
        <w:t xml:space="preserve">coordinata da </w:t>
      </w:r>
      <w:r w:rsidR="002474D3" w:rsidRPr="00F12ACA">
        <w:rPr>
          <w:rFonts w:eastAsia="Calibri" w:cstheme="minorHAnsi"/>
          <w:b/>
          <w:bCs/>
          <w:color w:val="000000" w:themeColor="text1"/>
        </w:rPr>
        <w:t>STL – Sviluppo Turistico Lerici S.r.l.</w:t>
      </w:r>
      <w:r w:rsidR="002474D3" w:rsidRPr="00F12ACA">
        <w:rPr>
          <w:rFonts w:eastAsia="Calibri" w:cstheme="minorHAnsi"/>
        </w:rPr>
        <w:t xml:space="preserve"> </w:t>
      </w:r>
      <w:r w:rsidR="002474D3" w:rsidRPr="00F12ACA">
        <w:rPr>
          <w:rFonts w:cstheme="minorHAnsi"/>
          <w:lang w:eastAsia="it-IT"/>
        </w:rPr>
        <w:t>e organizzata da </w:t>
      </w:r>
      <w:proofErr w:type="spellStart"/>
      <w:r w:rsidR="002474D3" w:rsidRPr="00F12ACA">
        <w:rPr>
          <w:rFonts w:cstheme="minorHAnsi"/>
          <w:b/>
          <w:bCs/>
          <w:lang w:eastAsia="it-IT"/>
        </w:rPr>
        <w:t>Italian</w:t>
      </w:r>
      <w:proofErr w:type="spellEnd"/>
      <w:r w:rsidR="002474D3" w:rsidRPr="00F12ACA">
        <w:rPr>
          <w:rFonts w:cstheme="minorHAnsi"/>
          <w:b/>
          <w:bCs/>
          <w:lang w:eastAsia="it-IT"/>
        </w:rPr>
        <w:t xml:space="preserve"> Blue </w:t>
      </w:r>
      <w:proofErr w:type="spellStart"/>
      <w:r w:rsidR="002474D3" w:rsidRPr="00F12ACA">
        <w:rPr>
          <w:rFonts w:cstheme="minorHAnsi"/>
          <w:b/>
          <w:bCs/>
          <w:lang w:eastAsia="it-IT"/>
        </w:rPr>
        <w:t>Growth</w:t>
      </w:r>
      <w:proofErr w:type="spellEnd"/>
      <w:r w:rsidR="002474D3" w:rsidRPr="00F12ACA">
        <w:rPr>
          <w:rFonts w:cstheme="minorHAnsi"/>
          <w:lang w:eastAsia="it-IT"/>
        </w:rPr>
        <w:t>, con la collaborazione dei </w:t>
      </w:r>
      <w:r w:rsidR="002474D3" w:rsidRPr="00F12ACA">
        <w:rPr>
          <w:rFonts w:cstheme="minorHAnsi"/>
          <w:b/>
          <w:bCs/>
          <w:lang w:eastAsia="it-IT"/>
        </w:rPr>
        <w:t>Mitilicoltori spezzini</w:t>
      </w:r>
      <w:r w:rsidR="002474D3" w:rsidRPr="00F12ACA">
        <w:rPr>
          <w:rFonts w:cstheme="minorHAnsi"/>
          <w:lang w:eastAsia="it-IT"/>
        </w:rPr>
        <w:t xml:space="preserve">, la direzione artistica di </w:t>
      </w:r>
      <w:r w:rsidR="002474D3" w:rsidRPr="00F12ACA">
        <w:rPr>
          <w:rFonts w:cstheme="minorHAnsi"/>
          <w:b/>
          <w:bCs/>
          <w:lang w:eastAsia="it-IT"/>
        </w:rPr>
        <w:t>Fabio Bongiorni</w:t>
      </w:r>
      <w:r w:rsidR="002474D3" w:rsidRPr="00F12ACA">
        <w:rPr>
          <w:rFonts w:cstheme="minorHAnsi"/>
          <w:lang w:eastAsia="it-IT"/>
        </w:rPr>
        <w:t xml:space="preserve">, </w:t>
      </w:r>
      <w:proofErr w:type="spellStart"/>
      <w:r w:rsidR="002474D3" w:rsidRPr="00F12ACA">
        <w:rPr>
          <w:rFonts w:cstheme="minorHAnsi"/>
          <w:lang w:eastAsia="it-IT"/>
        </w:rPr>
        <w:t>foodteller</w:t>
      </w:r>
      <w:proofErr w:type="spellEnd"/>
      <w:r w:rsidR="002474D3" w:rsidRPr="00F12ACA">
        <w:rPr>
          <w:rFonts w:cstheme="minorHAnsi"/>
          <w:lang w:eastAsia="it-IT"/>
        </w:rPr>
        <w:t xml:space="preserve"> e specialista di marketing e food &amp; beverage</w:t>
      </w:r>
      <w:r w:rsidR="00F12ACA">
        <w:rPr>
          <w:rFonts w:cstheme="minorHAnsi"/>
          <w:lang w:eastAsia="it-IT"/>
        </w:rPr>
        <w:t>,</w:t>
      </w:r>
      <w:r w:rsidR="002474D3" w:rsidRPr="00F12ACA">
        <w:rPr>
          <w:rFonts w:cstheme="minorHAnsi"/>
          <w:lang w:eastAsia="it-IT"/>
        </w:rPr>
        <w:t xml:space="preserve"> e il patrocinio di </w:t>
      </w:r>
      <w:r w:rsidR="0018579B" w:rsidRPr="00C65504">
        <w:rPr>
          <w:rFonts w:cstheme="minorHAnsi"/>
          <w:b/>
          <w:bCs/>
          <w:lang w:eastAsia="it-IT"/>
        </w:rPr>
        <w:t>Regione Liguria</w:t>
      </w:r>
      <w:r w:rsidR="0018579B">
        <w:rPr>
          <w:rFonts w:cstheme="minorHAnsi"/>
          <w:lang w:eastAsia="it-IT"/>
        </w:rPr>
        <w:t xml:space="preserve"> e </w:t>
      </w:r>
      <w:r w:rsidR="002474D3" w:rsidRPr="00F12ACA">
        <w:rPr>
          <w:rFonts w:cstheme="minorHAnsi"/>
          <w:b/>
          <w:bCs/>
          <w:lang w:eastAsia="it-IT"/>
        </w:rPr>
        <w:t>Autorità di Sistema Portuale del Mar Ligure Orientale Porti di La Spezia e Marina di Carrara.</w:t>
      </w:r>
    </w:p>
    <w:p w14:paraId="25AE9B72" w14:textId="368E1DE3" w:rsidR="002474D3" w:rsidRDefault="002474D3" w:rsidP="00CC1718">
      <w:pPr>
        <w:spacing w:line="276" w:lineRule="auto"/>
        <w:jc w:val="both"/>
      </w:pPr>
    </w:p>
    <w:p w14:paraId="62C7CEBF" w14:textId="1B3DB172" w:rsidR="00DA4AA6" w:rsidRPr="00DA4AA6" w:rsidRDefault="00CC1718" w:rsidP="00DA4AA6">
      <w:pPr>
        <w:spacing w:line="276" w:lineRule="auto"/>
        <w:jc w:val="both"/>
        <w:rPr>
          <w:rFonts w:cstheme="minorHAnsi"/>
        </w:rPr>
      </w:pPr>
      <w:r w:rsidRPr="00DA4AA6">
        <w:rPr>
          <w:rFonts w:eastAsia="MS Mincho" w:cstheme="minorHAnsi"/>
          <w:color w:val="1A2630"/>
          <w:lang w:val="en-US"/>
        </w:rPr>
        <w:t xml:space="preserve">Alle 9.45 </w:t>
      </w:r>
      <w:r w:rsidRPr="00DA4AA6">
        <w:rPr>
          <w:rFonts w:cstheme="minorHAnsi"/>
        </w:rPr>
        <w:t xml:space="preserve">parte dalla Rotonda Vassallo </w:t>
      </w:r>
      <w:r w:rsidR="00DA4AA6" w:rsidRPr="00F12ACA">
        <w:rPr>
          <w:rFonts w:cstheme="minorHAnsi"/>
          <w:b/>
          <w:bCs/>
        </w:rPr>
        <w:t>‘I</w:t>
      </w:r>
      <w:r w:rsidRPr="00F12ACA">
        <w:rPr>
          <w:rFonts w:cstheme="minorHAnsi"/>
          <w:b/>
          <w:bCs/>
        </w:rPr>
        <w:t>l Cammino del mare e dei sapori mediterranei</w:t>
      </w:r>
      <w:r w:rsidR="00DA4AA6" w:rsidRPr="00F12ACA">
        <w:rPr>
          <w:rFonts w:cstheme="minorHAnsi"/>
          <w:b/>
          <w:bCs/>
        </w:rPr>
        <w:t>’</w:t>
      </w:r>
      <w:r w:rsidR="00DA4AA6" w:rsidRPr="00DA4AA6">
        <w:rPr>
          <w:rFonts w:cstheme="minorHAnsi"/>
        </w:rPr>
        <w:t xml:space="preserve"> aperto anche alle persone con disabilità e organizzato in collaborazione con il CAI – Club Alpino Italiano, Sezione della Spezia. Per chi avrà bisogno, infatti, sarà presente, a disposizione dei partecipanti, un ausilio da fuoristrada (</w:t>
      </w:r>
      <w:proofErr w:type="spellStart"/>
      <w:r w:rsidR="00DA4AA6" w:rsidRPr="00DA4AA6">
        <w:rPr>
          <w:rFonts w:cstheme="minorHAnsi"/>
        </w:rPr>
        <w:t>Joëlette</w:t>
      </w:r>
      <w:proofErr w:type="spellEnd"/>
      <w:r w:rsidR="00DA4AA6" w:rsidRPr="00DA4AA6">
        <w:rPr>
          <w:rFonts w:cstheme="minorHAnsi"/>
        </w:rPr>
        <w:t xml:space="preserve">), con il supporto tecnico operativo dei volontari titolati di accompagnamento adattato del CAI. Il percorso seguirà il lungomare, passando dal Lido, dalla Venere Azzurra e dal Colombo, fino a raggiungere Piazza </w:t>
      </w:r>
      <w:proofErr w:type="spellStart"/>
      <w:r w:rsidR="00DA4AA6" w:rsidRPr="00DA4AA6">
        <w:rPr>
          <w:rFonts w:cstheme="minorHAnsi"/>
        </w:rPr>
        <w:t>Brusacà</w:t>
      </w:r>
      <w:proofErr w:type="spellEnd"/>
      <w:r w:rsidR="00DA4AA6" w:rsidRPr="00DA4AA6">
        <w:rPr>
          <w:rFonts w:cstheme="minorHAnsi"/>
        </w:rPr>
        <w:t xml:space="preserve"> a San Terenzo</w:t>
      </w:r>
      <w:r w:rsidR="00C65504">
        <w:rPr>
          <w:rFonts w:cstheme="minorHAnsi"/>
        </w:rPr>
        <w:t xml:space="preserve"> e</w:t>
      </w:r>
      <w:r w:rsidR="00DA4AA6" w:rsidRPr="00DA4AA6">
        <w:rPr>
          <w:rFonts w:cstheme="minorHAnsi"/>
        </w:rPr>
        <w:t xml:space="preserve"> sarà di circa 1,8 km per la sola andata, completamente pianeggiante e senza dislivello, con una durata indicativa di circa un’ora.</w:t>
      </w:r>
      <w:r w:rsidR="00DA4AA6">
        <w:rPr>
          <w:rFonts w:cstheme="minorHAnsi"/>
        </w:rPr>
        <w:t xml:space="preserve"> Un</w:t>
      </w:r>
      <w:r w:rsidR="00DA4AA6" w:rsidRPr="00DA4AA6">
        <w:rPr>
          <w:rFonts w:cstheme="minorHAnsi"/>
        </w:rPr>
        <w:t>’iniziativa</w:t>
      </w:r>
      <w:r w:rsidR="00F12ACA">
        <w:rPr>
          <w:rFonts w:cstheme="minorHAnsi"/>
        </w:rPr>
        <w:t>, questa,</w:t>
      </w:r>
      <w:r w:rsidR="00DA4AA6" w:rsidRPr="00DA4AA6">
        <w:rPr>
          <w:rFonts w:cstheme="minorHAnsi"/>
        </w:rPr>
        <w:t xml:space="preserve"> </w:t>
      </w:r>
      <w:r w:rsidR="00DA4AA6">
        <w:rPr>
          <w:rFonts w:cstheme="minorHAnsi"/>
        </w:rPr>
        <w:t xml:space="preserve">che </w:t>
      </w:r>
      <w:r w:rsidR="00DA4AA6" w:rsidRPr="00DA4AA6">
        <w:rPr>
          <w:rFonts w:cstheme="minorHAnsi"/>
        </w:rPr>
        <w:t xml:space="preserve">nasce con l’obiettivo di offrire </w:t>
      </w:r>
      <w:r w:rsidR="00F12ACA">
        <w:rPr>
          <w:rFonts w:cstheme="minorHAnsi"/>
        </w:rPr>
        <w:t xml:space="preserve">a tutti </w:t>
      </w:r>
      <w:r w:rsidR="00DA4AA6" w:rsidRPr="00DA4AA6">
        <w:rPr>
          <w:rFonts w:cstheme="minorHAnsi"/>
        </w:rPr>
        <w:t>un’occasione di partecipazione, socialità e condivisione</w:t>
      </w:r>
      <w:r w:rsidR="00C65504">
        <w:rPr>
          <w:rFonts w:cstheme="minorHAnsi"/>
        </w:rPr>
        <w:t xml:space="preserve"> e</w:t>
      </w:r>
      <w:r w:rsidR="00DA4AA6" w:rsidRPr="00DA4AA6">
        <w:rPr>
          <w:rFonts w:cstheme="minorHAnsi"/>
        </w:rPr>
        <w:t xml:space="preserve"> per vivere </w:t>
      </w:r>
      <w:r w:rsidR="00DA4AA6">
        <w:rPr>
          <w:rFonts w:cstheme="minorHAnsi"/>
        </w:rPr>
        <w:t xml:space="preserve">la bellezza del </w:t>
      </w:r>
      <w:r w:rsidR="00DA4AA6" w:rsidRPr="00DA4AA6">
        <w:rPr>
          <w:rFonts w:cstheme="minorHAnsi"/>
        </w:rPr>
        <w:t xml:space="preserve">territorio e una delle giornate di </w:t>
      </w:r>
      <w:proofErr w:type="spellStart"/>
      <w:r w:rsidR="00DA4AA6" w:rsidRPr="00DA4AA6">
        <w:rPr>
          <w:rFonts w:cstheme="minorHAnsi"/>
        </w:rPr>
        <w:t>Mytiliade</w:t>
      </w:r>
      <w:proofErr w:type="spellEnd"/>
      <w:r w:rsidR="00DA4AA6" w:rsidRPr="00DA4AA6">
        <w:rPr>
          <w:rFonts w:cstheme="minorHAnsi"/>
        </w:rPr>
        <w:t xml:space="preserve"> in un contesto accogliente, accessibile e attento alle diverse esigenze.</w:t>
      </w:r>
    </w:p>
    <w:p w14:paraId="21A3FE78" w14:textId="77777777" w:rsidR="00DA4AA6" w:rsidRDefault="00DA4AA6" w:rsidP="00CC1718">
      <w:pPr>
        <w:spacing w:after="160" w:line="276" w:lineRule="auto"/>
        <w:jc w:val="both"/>
        <w:rPr>
          <w:rFonts w:eastAsia="MS Mincho"/>
          <w:color w:val="1A2630"/>
          <w:lang w:val="en-US"/>
        </w:rPr>
      </w:pPr>
    </w:p>
    <w:p w14:paraId="3FD0EA25" w14:textId="77777777" w:rsidR="00DA4AA6" w:rsidRDefault="00DA4AA6" w:rsidP="00CC1718">
      <w:pPr>
        <w:spacing w:after="160" w:line="276" w:lineRule="auto"/>
        <w:jc w:val="both"/>
        <w:rPr>
          <w:rFonts w:eastAsia="MS Mincho"/>
          <w:color w:val="1A2630"/>
          <w:lang w:val="en-US"/>
        </w:rPr>
      </w:pPr>
    </w:p>
    <w:p w14:paraId="178E5DDA" w14:textId="77777777" w:rsidR="00DA4AA6" w:rsidRDefault="00DA4AA6" w:rsidP="00CC1718">
      <w:pPr>
        <w:spacing w:after="160" w:line="276" w:lineRule="auto"/>
        <w:jc w:val="both"/>
        <w:rPr>
          <w:rFonts w:eastAsia="MS Mincho"/>
          <w:color w:val="1A2630"/>
          <w:lang w:val="en-US"/>
        </w:rPr>
      </w:pPr>
    </w:p>
    <w:p w14:paraId="62688416" w14:textId="6E8C682D" w:rsidR="00CC1718" w:rsidRPr="00F12ACA" w:rsidRDefault="00C65504" w:rsidP="00CC1718">
      <w:pPr>
        <w:spacing w:after="160" w:line="276" w:lineRule="auto"/>
        <w:jc w:val="both"/>
        <w:rPr>
          <w:rFonts w:cstheme="minorHAnsi"/>
        </w:rPr>
      </w:pPr>
      <w:r w:rsidRPr="00C65504">
        <w:lastRenderedPageBreak/>
        <w:t>Tornano anche</w:t>
      </w:r>
      <w:r>
        <w:rPr>
          <w:rFonts w:eastAsia="MS Mincho" w:cstheme="minorHAnsi"/>
          <w:color w:val="000000" w:themeColor="text1"/>
          <w:lang w:val="en-US"/>
        </w:rPr>
        <w:t xml:space="preserve"> </w:t>
      </w:r>
      <w:proofErr w:type="spellStart"/>
      <w:r w:rsidR="0082615E">
        <w:rPr>
          <w:rFonts w:eastAsia="MS Mincho" w:cstheme="minorHAnsi"/>
          <w:color w:val="000000" w:themeColor="text1"/>
          <w:lang w:val="en-US"/>
        </w:rPr>
        <w:t>d</w:t>
      </w:r>
      <w:r w:rsidR="00DA4AA6" w:rsidRPr="0018579B">
        <w:rPr>
          <w:rFonts w:eastAsia="MS Mincho" w:cstheme="minorHAnsi"/>
          <w:color w:val="000000" w:themeColor="text1"/>
          <w:lang w:val="en-US"/>
        </w:rPr>
        <w:t>omenica</w:t>
      </w:r>
      <w:proofErr w:type="spellEnd"/>
      <w:r w:rsidR="00DA4AA6" w:rsidRPr="0018579B">
        <w:rPr>
          <w:rFonts w:eastAsia="MS Mincho" w:cstheme="minorHAnsi"/>
          <w:color w:val="000000" w:themeColor="text1"/>
          <w:lang w:val="en-US"/>
        </w:rPr>
        <w:t xml:space="preserve"> </w:t>
      </w:r>
      <w:r w:rsidR="00CC1718" w:rsidRPr="00F12ACA">
        <w:rPr>
          <w:rFonts w:cstheme="minorHAnsi"/>
        </w:rPr>
        <w:t xml:space="preserve">i </w:t>
      </w:r>
      <w:r w:rsidR="00DA4AA6" w:rsidRPr="00F12ACA">
        <w:rPr>
          <w:rFonts w:cstheme="minorHAnsi"/>
          <w:b/>
          <w:bCs/>
        </w:rPr>
        <w:t>B</w:t>
      </w:r>
      <w:r w:rsidR="00CC1718" w:rsidRPr="00F12ACA">
        <w:rPr>
          <w:rFonts w:cstheme="minorHAnsi"/>
          <w:b/>
          <w:bCs/>
        </w:rPr>
        <w:t xml:space="preserve">oat tour </w:t>
      </w:r>
      <w:r w:rsidR="00CC1718" w:rsidRPr="00F12ACA">
        <w:rPr>
          <w:rFonts w:cstheme="minorHAnsi"/>
        </w:rPr>
        <w:t xml:space="preserve">ai vivai </w:t>
      </w:r>
      <w:r w:rsidR="00DA4AA6" w:rsidRPr="00F12ACA">
        <w:rPr>
          <w:rFonts w:cstheme="minorHAnsi"/>
        </w:rPr>
        <w:t xml:space="preserve">dei mitilicoltori </w:t>
      </w:r>
      <w:r w:rsidR="00CC1718" w:rsidRPr="00F12ACA">
        <w:rPr>
          <w:rFonts w:cstheme="minorHAnsi"/>
        </w:rPr>
        <w:t xml:space="preserve">del Golfo dei Poeti </w:t>
      </w:r>
      <w:r w:rsidR="00DA4AA6" w:rsidRPr="00F12ACA">
        <w:rPr>
          <w:rFonts w:cstheme="minorHAnsi"/>
        </w:rPr>
        <w:t>con la visita</w:t>
      </w:r>
      <w:r w:rsidR="00CC1718" w:rsidRPr="00F12ACA">
        <w:rPr>
          <w:rFonts w:cstheme="minorHAnsi"/>
        </w:rPr>
        <w:t xml:space="preserve"> al </w:t>
      </w:r>
      <w:r w:rsidR="00DA4AA6" w:rsidRPr="00F12ACA">
        <w:rPr>
          <w:rFonts w:cstheme="minorHAnsi"/>
        </w:rPr>
        <w:t>C</w:t>
      </w:r>
      <w:r w:rsidR="00CC1718" w:rsidRPr="00F12ACA">
        <w:rPr>
          <w:rFonts w:cstheme="minorHAnsi"/>
        </w:rPr>
        <w:t>entro di stabulazione di Santa Teresa</w:t>
      </w:r>
      <w:r w:rsidR="00DA4AA6" w:rsidRPr="00F12ACA">
        <w:rPr>
          <w:rFonts w:cstheme="minorHAnsi"/>
        </w:rPr>
        <w:t xml:space="preserve"> e al museo</w:t>
      </w:r>
      <w:r>
        <w:rPr>
          <w:rFonts w:cstheme="minorHAnsi"/>
        </w:rPr>
        <w:t xml:space="preserve">, </w:t>
      </w:r>
      <w:r w:rsidR="00CC1718" w:rsidRPr="00F12ACA">
        <w:rPr>
          <w:rFonts w:cstheme="minorHAnsi"/>
        </w:rPr>
        <w:t xml:space="preserve">il laboratorio per bambini </w:t>
      </w:r>
      <w:r w:rsidR="00CC1718" w:rsidRPr="00F12ACA">
        <w:rPr>
          <w:rFonts w:cstheme="minorHAnsi"/>
          <w:b/>
          <w:bCs/>
        </w:rPr>
        <w:t>'Animali fantastici, dove trovarli'</w:t>
      </w:r>
      <w:r w:rsidR="00DA4AA6" w:rsidRPr="00F12ACA">
        <w:rPr>
          <w:rFonts w:cstheme="minorHAnsi"/>
        </w:rPr>
        <w:t xml:space="preserve">, </w:t>
      </w:r>
      <w:r w:rsidR="00CC1718" w:rsidRPr="00F12ACA">
        <w:rPr>
          <w:rFonts w:cstheme="minorHAnsi"/>
        </w:rPr>
        <w:t>Il Mercato dei Sapori</w:t>
      </w:r>
      <w:r>
        <w:rPr>
          <w:rFonts w:cstheme="minorHAnsi"/>
        </w:rPr>
        <w:t>,</w:t>
      </w:r>
      <w:r w:rsidR="00CC1718" w:rsidRPr="00F12ACA">
        <w:rPr>
          <w:rFonts w:cstheme="minorHAnsi"/>
        </w:rPr>
        <w:t xml:space="preserve"> la mostra </w:t>
      </w:r>
      <w:r w:rsidR="00CC1718" w:rsidRPr="00C65504">
        <w:rPr>
          <w:rFonts w:cstheme="minorHAnsi"/>
          <w:b/>
          <w:bCs/>
        </w:rPr>
        <w:t>'Il trionfo del muscolo spezzino'</w:t>
      </w:r>
      <w:r>
        <w:rPr>
          <w:rFonts w:cstheme="minorHAnsi"/>
        </w:rPr>
        <w:t>, le visite a bordo di Pandora e la Scuola dell’Acciuga.</w:t>
      </w:r>
    </w:p>
    <w:p w14:paraId="41038C54" w14:textId="19DF8459" w:rsidR="0018579B" w:rsidRPr="0018579B" w:rsidRDefault="00CC1718" w:rsidP="0018579B">
      <w:pPr>
        <w:spacing w:after="160" w:line="276" w:lineRule="auto"/>
        <w:jc w:val="both"/>
        <w:rPr>
          <w:rFonts w:cstheme="minorHAnsi"/>
        </w:rPr>
      </w:pPr>
      <w:r w:rsidRPr="00F12ACA">
        <w:t xml:space="preserve">Alla </w:t>
      </w:r>
      <w:proofErr w:type="spellStart"/>
      <w:r w:rsidRPr="00F12ACA">
        <w:t>Mytiliade</w:t>
      </w:r>
      <w:proofErr w:type="spellEnd"/>
      <w:r w:rsidRPr="00F12ACA">
        <w:rPr>
          <w:rFonts w:cstheme="minorHAnsi"/>
          <w:lang w:val="en-US"/>
        </w:rPr>
        <w:t xml:space="preserve"> Arena </w:t>
      </w:r>
      <w:r w:rsidRPr="00F12ACA">
        <w:t>i</w:t>
      </w:r>
      <w:r w:rsidRPr="00F12ACA">
        <w:rPr>
          <w:rFonts w:cstheme="minorHAnsi"/>
          <w:lang w:val="en-US"/>
        </w:rPr>
        <w:t xml:space="preserve"> </w:t>
      </w:r>
      <w:r w:rsidR="00F12ACA">
        <w:rPr>
          <w:rFonts w:cstheme="minorHAnsi"/>
          <w:lang w:val="en-US"/>
        </w:rPr>
        <w:t>C</w:t>
      </w:r>
      <w:r w:rsidRPr="00F12ACA">
        <w:rPr>
          <w:rFonts w:cstheme="minorHAnsi"/>
          <w:lang w:val="en-US"/>
        </w:rPr>
        <w:t xml:space="preserve">ooking </w:t>
      </w:r>
      <w:r w:rsidRPr="00F12ACA">
        <w:rPr>
          <w:rFonts w:cstheme="minorHAnsi"/>
        </w:rPr>
        <w:t>show cominciano</w:t>
      </w:r>
      <w:r w:rsidRPr="00F12ACA">
        <w:rPr>
          <w:rFonts w:cstheme="minorHAnsi"/>
          <w:lang w:val="en-US"/>
        </w:rPr>
        <w:t xml:space="preserve"> alle 11.30 con </w:t>
      </w:r>
      <w:r w:rsidRPr="00F12ACA">
        <w:rPr>
          <w:rFonts w:cstheme="minorHAnsi"/>
          <w:b/>
          <w:bCs/>
          <w:lang w:val="en-US"/>
        </w:rPr>
        <w:t xml:space="preserve">Alessandro </w:t>
      </w:r>
      <w:proofErr w:type="spellStart"/>
      <w:r w:rsidRPr="00F12ACA">
        <w:rPr>
          <w:rFonts w:cstheme="minorHAnsi"/>
          <w:b/>
          <w:bCs/>
          <w:lang w:val="en-US"/>
        </w:rPr>
        <w:t>Dentone</w:t>
      </w:r>
      <w:proofErr w:type="spellEnd"/>
      <w:r w:rsidRPr="00F12ACA">
        <w:rPr>
          <w:rFonts w:cstheme="minorHAnsi"/>
        </w:rPr>
        <w:t xml:space="preserve">. </w:t>
      </w:r>
      <w:r w:rsidR="00DA4AA6" w:rsidRPr="00F12ACA">
        <w:rPr>
          <w:rFonts w:cstheme="minorHAnsi"/>
          <w:b/>
          <w:bCs/>
        </w:rPr>
        <w:t>Presidente dell’Unione Regionale Cuochi Liguri</w:t>
      </w:r>
      <w:r w:rsidR="00DA4AA6" w:rsidRPr="00F12ACA">
        <w:rPr>
          <w:rFonts w:cstheme="minorHAnsi"/>
        </w:rPr>
        <w:t>, da anni impegnato nella promozione della cucina ligure e delle eccellenze del territorio, Dentone ha partecipato a diverse trasmissioni televisive su Rai e Mediaset, collaborando a eventi gastronomici, iniziative istituzionali e manifestazioni benefiche.</w:t>
      </w:r>
      <w:r w:rsidR="00DA4AA6" w:rsidRPr="00F12ACA">
        <w:rPr>
          <w:rFonts w:cstheme="minorHAnsi"/>
        </w:rPr>
        <w:br/>
        <w:t>Oggi è protagonista della nuova apertura del catering “Il Salotto dei Genovesi”, progetto dedicato a eventi, ricevimenti e ospitalità di qualità. </w:t>
      </w:r>
      <w:r w:rsidR="0018579B">
        <w:rPr>
          <w:rFonts w:cstheme="minorHAnsi"/>
        </w:rPr>
        <w:t xml:space="preserve">Alle 12.30 </w:t>
      </w:r>
      <w:r w:rsidR="00347574">
        <w:rPr>
          <w:rFonts w:cstheme="minorHAnsi"/>
        </w:rPr>
        <w:t>è la volta di</w:t>
      </w:r>
      <w:r w:rsidR="0018579B">
        <w:rPr>
          <w:rFonts w:cstheme="minorHAnsi"/>
        </w:rPr>
        <w:t xml:space="preserve"> </w:t>
      </w:r>
      <w:r w:rsidR="0018579B" w:rsidRPr="0018579B">
        <w:rPr>
          <w:rFonts w:cstheme="minorHAnsi"/>
          <w:b/>
          <w:bCs/>
        </w:rPr>
        <w:t>Davide Oldani</w:t>
      </w:r>
      <w:r w:rsidR="0018579B">
        <w:rPr>
          <w:rFonts w:ascii="Helvetica" w:hAnsi="Helvetica"/>
          <w:color w:val="141827"/>
          <w:sz w:val="27"/>
          <w:szCs w:val="27"/>
          <w:shd w:val="clear" w:color="auto" w:fill="F9F9F9"/>
        </w:rPr>
        <w:t xml:space="preserve">, </w:t>
      </w:r>
      <w:r w:rsidR="0018579B" w:rsidRPr="007413B3">
        <w:t xml:space="preserve">uno dei più celebri </w:t>
      </w:r>
      <w:r w:rsidR="0018579B" w:rsidRPr="007413B3">
        <w:rPr>
          <w:rStyle w:val="Enfasigrassetto"/>
          <w:rFonts w:cstheme="minorHAnsi"/>
          <w:b w:val="0"/>
          <w:bCs w:val="0"/>
        </w:rPr>
        <w:t>chef italiani contemporanei</w:t>
      </w:r>
      <w:r w:rsidR="0018579B" w:rsidRPr="007413B3">
        <w:t xml:space="preserve">, noto a livello internazionale per aver ideato la </w:t>
      </w:r>
      <w:r w:rsidR="0018579B" w:rsidRPr="007413B3">
        <w:rPr>
          <w:rStyle w:val="Enfasigrassetto"/>
          <w:rFonts w:cstheme="minorHAnsi"/>
        </w:rPr>
        <w:t>"cucina POP"</w:t>
      </w:r>
      <w:r w:rsidR="0018579B">
        <w:t>, di cui la sua famosissima cipolla caramellata ne è diventata simbolo. Una</w:t>
      </w:r>
      <w:r w:rsidR="0018579B" w:rsidRPr="007413B3">
        <w:t xml:space="preserve"> filosofia culinaria</w:t>
      </w:r>
      <w:r w:rsidR="0018579B">
        <w:t xml:space="preserve"> che</w:t>
      </w:r>
      <w:r w:rsidR="0018579B" w:rsidRPr="007413B3">
        <w:t xml:space="preserve"> unisce l'alta qualità tecnica e l'eccellenza alla semplicità degli ingredienti e all'accessibilità.</w:t>
      </w:r>
      <w:r w:rsidR="0018579B" w:rsidRPr="007413B3">
        <w:rPr>
          <w:rFonts w:ascii="Verdana" w:eastAsia="Times New Roman" w:hAnsi="Verdana" w:cs="Helvetica"/>
          <w:sz w:val="16"/>
          <w:szCs w:val="16"/>
          <w:lang w:eastAsia="it-IT"/>
        </w:rPr>
        <w:t xml:space="preserve"> </w:t>
      </w:r>
      <w:r w:rsidR="0018579B" w:rsidRPr="007413B3">
        <w:rPr>
          <w:rFonts w:eastAsia="Times New Roman" w:cstheme="minorHAnsi"/>
          <w:lang w:eastAsia="it-IT"/>
        </w:rPr>
        <w:t xml:space="preserve">Dopo le esperienze a fianco di </w:t>
      </w:r>
      <w:r w:rsidR="0018579B" w:rsidRPr="007413B3">
        <w:rPr>
          <w:rFonts w:eastAsia="Times New Roman" w:cstheme="minorHAnsi"/>
          <w:b/>
          <w:bCs/>
          <w:lang w:eastAsia="it-IT"/>
        </w:rPr>
        <w:t>Gualtiero Marchesi</w:t>
      </w:r>
      <w:r w:rsidR="0018579B" w:rsidRPr="003A6592">
        <w:rPr>
          <w:rFonts w:eastAsia="Times New Roman" w:cstheme="minorHAnsi"/>
          <w:lang w:eastAsia="it-IT"/>
        </w:rPr>
        <w:t>,</w:t>
      </w:r>
      <w:r w:rsidR="0018579B" w:rsidRPr="007413B3">
        <w:rPr>
          <w:rFonts w:eastAsia="Times New Roman" w:cstheme="minorHAnsi"/>
          <w:b/>
          <w:bCs/>
          <w:lang w:eastAsia="it-IT"/>
        </w:rPr>
        <w:t xml:space="preserve"> Albert Roux</w:t>
      </w:r>
      <w:r w:rsidR="0018579B" w:rsidRPr="003A6592">
        <w:rPr>
          <w:rFonts w:eastAsia="Times New Roman" w:cstheme="minorHAnsi"/>
          <w:lang w:eastAsia="it-IT"/>
        </w:rPr>
        <w:t>,</w:t>
      </w:r>
      <w:r w:rsidR="0018579B" w:rsidRPr="007413B3">
        <w:rPr>
          <w:rFonts w:eastAsia="Times New Roman" w:cstheme="minorHAnsi"/>
          <w:b/>
          <w:bCs/>
          <w:lang w:eastAsia="it-IT"/>
        </w:rPr>
        <w:t xml:space="preserve"> Alain Ducasse</w:t>
      </w:r>
      <w:r w:rsidR="0018579B" w:rsidRPr="003A6592">
        <w:rPr>
          <w:rFonts w:eastAsia="Times New Roman" w:cstheme="minorHAnsi"/>
          <w:lang w:eastAsia="it-IT"/>
        </w:rPr>
        <w:t xml:space="preserve">, </w:t>
      </w:r>
      <w:r w:rsidR="0018579B" w:rsidRPr="007413B3">
        <w:rPr>
          <w:rFonts w:eastAsia="Times New Roman" w:cstheme="minorHAnsi"/>
          <w:b/>
          <w:bCs/>
          <w:lang w:eastAsia="it-IT"/>
        </w:rPr>
        <w:t xml:space="preserve">Pierre </w:t>
      </w:r>
      <w:proofErr w:type="spellStart"/>
      <w:r w:rsidR="0018579B" w:rsidRPr="007413B3">
        <w:rPr>
          <w:rFonts w:eastAsia="Times New Roman" w:cstheme="minorHAnsi"/>
          <w:b/>
          <w:bCs/>
          <w:lang w:eastAsia="it-IT"/>
        </w:rPr>
        <w:t>Hermé</w:t>
      </w:r>
      <w:proofErr w:type="spellEnd"/>
      <w:r w:rsidR="0018579B">
        <w:rPr>
          <w:rFonts w:eastAsia="Times New Roman" w:cstheme="minorHAnsi"/>
          <w:lang w:eastAsia="it-IT"/>
        </w:rPr>
        <w:t xml:space="preserve">, </w:t>
      </w:r>
      <w:r w:rsidR="0018579B" w:rsidRPr="007413B3">
        <w:rPr>
          <w:rFonts w:ascii="Calibri" w:eastAsia="Times New Roman" w:hAnsi="Calibri" w:cs="Calibri"/>
          <w:lang w:eastAsia="it-IT"/>
        </w:rPr>
        <w:t>nel 2003</w:t>
      </w:r>
      <w:r w:rsidR="0018579B">
        <w:rPr>
          <w:rFonts w:ascii="Calibri" w:eastAsia="Times New Roman" w:hAnsi="Calibri" w:cs="Calibri"/>
          <w:lang w:eastAsia="it-IT"/>
        </w:rPr>
        <w:t xml:space="preserve"> Oldani ha aperto</w:t>
      </w:r>
      <w:r w:rsidR="0018579B" w:rsidRPr="007413B3">
        <w:rPr>
          <w:rFonts w:ascii="Calibri" w:eastAsia="Times New Roman" w:hAnsi="Calibri" w:cs="Calibri"/>
          <w:lang w:eastAsia="it-IT"/>
        </w:rPr>
        <w:t xml:space="preserve"> il suo ristorante, </w:t>
      </w:r>
      <w:r w:rsidR="0018579B" w:rsidRPr="007413B3">
        <w:rPr>
          <w:rFonts w:ascii="Calibri" w:eastAsia="Times New Roman" w:hAnsi="Calibri" w:cs="Calibri"/>
          <w:b/>
          <w:bCs/>
          <w:lang w:eastAsia="it-IT"/>
        </w:rPr>
        <w:t>il D’O</w:t>
      </w:r>
      <w:r w:rsidR="0018579B" w:rsidRPr="007413B3">
        <w:rPr>
          <w:rFonts w:ascii="Calibri" w:eastAsia="Times New Roman" w:hAnsi="Calibri" w:cs="Calibri"/>
          <w:lang w:eastAsia="it-IT"/>
        </w:rPr>
        <w:t>, a Cornaredo, in provincia di Milano, suo paese d’origine.</w:t>
      </w:r>
      <w:r w:rsidR="0018579B">
        <w:rPr>
          <w:rFonts w:ascii="Calibri" w:eastAsia="Times New Roman" w:hAnsi="Calibri" w:cs="Calibri"/>
          <w:lang w:eastAsia="it-IT"/>
        </w:rPr>
        <w:t xml:space="preserve"> Alle 13.30 arriva a </w:t>
      </w:r>
      <w:proofErr w:type="spellStart"/>
      <w:r w:rsidR="0018579B">
        <w:rPr>
          <w:rFonts w:ascii="Calibri" w:eastAsia="Times New Roman" w:hAnsi="Calibri" w:cs="Calibri"/>
          <w:lang w:eastAsia="it-IT"/>
        </w:rPr>
        <w:t>Mytiliade</w:t>
      </w:r>
      <w:proofErr w:type="spellEnd"/>
      <w:r w:rsidR="0018579B">
        <w:rPr>
          <w:rFonts w:ascii="Calibri" w:eastAsia="Times New Roman" w:hAnsi="Calibri" w:cs="Calibri"/>
          <w:lang w:eastAsia="it-IT"/>
        </w:rPr>
        <w:t xml:space="preserve"> </w:t>
      </w:r>
      <w:r w:rsidR="0018579B" w:rsidRPr="00347574">
        <w:rPr>
          <w:rFonts w:ascii="Calibri" w:eastAsia="Times New Roman" w:hAnsi="Calibri" w:cs="Calibri"/>
          <w:b/>
          <w:bCs/>
          <w:lang w:eastAsia="it-IT"/>
        </w:rPr>
        <w:t>Carlo Avallone</w:t>
      </w:r>
      <w:r w:rsidR="0018579B">
        <w:rPr>
          <w:rFonts w:ascii="Calibri" w:eastAsia="Times New Roman" w:hAnsi="Calibri" w:cs="Calibri"/>
          <w:lang w:eastAsia="it-IT"/>
        </w:rPr>
        <w:t xml:space="preserve">, maestro </w:t>
      </w:r>
      <w:proofErr w:type="spellStart"/>
      <w:r w:rsidR="0018579B">
        <w:rPr>
          <w:rFonts w:ascii="Calibri" w:eastAsia="Times New Roman" w:hAnsi="Calibri" w:cs="Calibri"/>
          <w:lang w:eastAsia="it-IT"/>
        </w:rPr>
        <w:t>tiellaro</w:t>
      </w:r>
      <w:proofErr w:type="spellEnd"/>
      <w:r w:rsidR="0018579B">
        <w:rPr>
          <w:rFonts w:ascii="Calibri" w:eastAsia="Times New Roman" w:hAnsi="Calibri" w:cs="Calibri"/>
          <w:lang w:eastAsia="it-IT"/>
        </w:rPr>
        <w:t xml:space="preserve"> e custode di una tradizione che porta </w:t>
      </w:r>
      <w:r w:rsidR="0018579B" w:rsidRPr="0018579B">
        <w:rPr>
          <w:rFonts w:cstheme="minorHAnsi"/>
        </w:rPr>
        <w:t>avanti da oltre cinquant’anni</w:t>
      </w:r>
      <w:r w:rsidR="00C65504">
        <w:rPr>
          <w:rFonts w:cstheme="minorHAnsi"/>
        </w:rPr>
        <w:t>. Avallone</w:t>
      </w:r>
      <w:r w:rsidR="0018579B" w:rsidRPr="0018579B">
        <w:rPr>
          <w:rFonts w:cstheme="minorHAnsi"/>
        </w:rPr>
        <w:t xml:space="preserve"> è uno dei grandi interpreti della tiella di Gaeta, autentico simbolo della cultura gastronomica della città.</w:t>
      </w:r>
      <w:r w:rsidR="00347574">
        <w:rPr>
          <w:rFonts w:cstheme="minorHAnsi"/>
        </w:rPr>
        <w:t xml:space="preserve"> </w:t>
      </w:r>
      <w:r w:rsidR="0018579B" w:rsidRPr="0018579B">
        <w:rPr>
          <w:rFonts w:cstheme="minorHAnsi"/>
        </w:rPr>
        <w:t xml:space="preserve">A </w:t>
      </w:r>
      <w:proofErr w:type="spellStart"/>
      <w:r w:rsidR="0018579B" w:rsidRPr="0018579B">
        <w:rPr>
          <w:rFonts w:cstheme="minorHAnsi"/>
        </w:rPr>
        <w:t>Mytiliade</w:t>
      </w:r>
      <w:proofErr w:type="spellEnd"/>
      <w:r w:rsidR="0018579B" w:rsidRPr="0018579B">
        <w:rPr>
          <w:rFonts w:cstheme="minorHAnsi"/>
        </w:rPr>
        <w:t xml:space="preserve"> present</w:t>
      </w:r>
      <w:r w:rsidR="00347574">
        <w:rPr>
          <w:rFonts w:cstheme="minorHAnsi"/>
        </w:rPr>
        <w:t>a</w:t>
      </w:r>
      <w:r w:rsidR="0018579B" w:rsidRPr="0018579B">
        <w:rPr>
          <w:rFonts w:cstheme="minorHAnsi"/>
        </w:rPr>
        <w:t xml:space="preserve"> una versione speciale della sua preparazione artigianale, ripiena di muscoli, creando un incontro tra i sapori di Gaeta e quelli del Golfo dei Poeti.</w:t>
      </w:r>
    </w:p>
    <w:p w14:paraId="6ECDB109" w14:textId="6D08D706" w:rsidR="00C65504" w:rsidRPr="00412A12" w:rsidRDefault="00C65504" w:rsidP="00C6550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</w:rPr>
      </w:pPr>
      <w:r w:rsidRPr="00412A12">
        <w:rPr>
          <w:rFonts w:cstheme="minorHAnsi"/>
          <w:color w:val="000000" w:themeColor="text1"/>
        </w:rPr>
        <w:t>Grazie a</w:t>
      </w:r>
      <w:r>
        <w:rPr>
          <w:rFonts w:cstheme="minorHAnsi"/>
          <w:color w:val="000000" w:themeColor="text1"/>
        </w:rPr>
        <w:t>lla collaborazione con</w:t>
      </w:r>
      <w:r w:rsidRPr="00412A12">
        <w:rPr>
          <w:rFonts w:cstheme="minorHAnsi"/>
          <w:color w:val="000000" w:themeColor="text1"/>
        </w:rPr>
        <w:t xml:space="preserve"> </w:t>
      </w:r>
      <w:r w:rsidRPr="00412A12">
        <w:rPr>
          <w:rFonts w:cstheme="minorHAnsi"/>
          <w:b/>
          <w:bCs/>
          <w:color w:val="000000" w:themeColor="text1"/>
        </w:rPr>
        <w:t>Slow Food</w:t>
      </w:r>
      <w:r w:rsidRPr="00412A12">
        <w:rPr>
          <w:rFonts w:cstheme="minorHAnsi"/>
          <w:color w:val="000000" w:themeColor="text1"/>
        </w:rPr>
        <w:t xml:space="preserve">, domenica 13 settembre, </w:t>
      </w:r>
      <w:r w:rsidR="00FA099E">
        <w:rPr>
          <w:rFonts w:cstheme="minorHAnsi"/>
          <w:color w:val="000000" w:themeColor="text1"/>
        </w:rPr>
        <w:t xml:space="preserve">dalle 16.30 alle 18.00, </w:t>
      </w:r>
      <w:r w:rsidRPr="00412A12">
        <w:rPr>
          <w:rFonts w:cstheme="minorHAnsi"/>
          <w:color w:val="000000" w:themeColor="text1"/>
        </w:rPr>
        <w:t xml:space="preserve">arrivano per un laboratorio a tema </w:t>
      </w:r>
      <w:r w:rsidRPr="00412A12">
        <w:rPr>
          <w:rFonts w:cstheme="minorHAnsi"/>
          <w:b/>
          <w:bCs/>
          <w:color w:val="000000" w:themeColor="text1"/>
          <w:shd w:val="clear" w:color="auto" w:fill="FFFFFF"/>
        </w:rPr>
        <w:t xml:space="preserve">Lorenzo </w:t>
      </w:r>
      <w:proofErr w:type="spellStart"/>
      <w:r w:rsidRPr="00412A12">
        <w:rPr>
          <w:rFonts w:cstheme="minorHAnsi"/>
          <w:b/>
          <w:bCs/>
          <w:color w:val="000000" w:themeColor="text1"/>
          <w:shd w:val="clear" w:color="auto" w:fill="FFFFFF"/>
        </w:rPr>
        <w:t>Dasso</w:t>
      </w:r>
      <w:proofErr w:type="spellEnd"/>
      <w:r w:rsidRPr="00412A12">
        <w:rPr>
          <w:rFonts w:cstheme="minorHAnsi"/>
          <w:b/>
          <w:bCs/>
          <w:color w:val="000000" w:themeColor="text1"/>
          <w:shd w:val="clear" w:color="auto" w:fill="FFFFFF"/>
        </w:rPr>
        <w:t>,</w:t>
      </w:r>
      <w:r w:rsidRPr="00412A12">
        <w:rPr>
          <w:rFonts w:cstheme="minorHAnsi"/>
          <w:color w:val="000000" w:themeColor="text1"/>
          <w:shd w:val="clear" w:color="auto" w:fill="FFFFFF"/>
        </w:rPr>
        <w:t xml:space="preserve"> chef pescatore del Ristorante U </w:t>
      </w:r>
      <w:proofErr w:type="spellStart"/>
      <w:r w:rsidRPr="00412A12">
        <w:rPr>
          <w:rFonts w:cstheme="minorHAnsi"/>
          <w:color w:val="000000" w:themeColor="text1"/>
          <w:shd w:val="clear" w:color="auto" w:fill="FFFFFF"/>
        </w:rPr>
        <w:t>Raieu</w:t>
      </w:r>
      <w:proofErr w:type="spellEnd"/>
      <w:r w:rsidRPr="00412A12">
        <w:rPr>
          <w:rFonts w:cstheme="minorHAnsi"/>
          <w:color w:val="000000" w:themeColor="text1"/>
          <w:shd w:val="clear" w:color="auto" w:fill="FFFFFF"/>
        </w:rPr>
        <w:t xml:space="preserve"> di Cavi di Lavagna e </w:t>
      </w:r>
      <w:r w:rsidRPr="00412A12">
        <w:rPr>
          <w:rFonts w:cstheme="minorHAnsi"/>
          <w:b/>
          <w:bCs/>
          <w:color w:val="000000" w:themeColor="text1"/>
          <w:shd w:val="clear" w:color="auto" w:fill="FFFFFF"/>
        </w:rPr>
        <w:t>Simone Giampaoli</w:t>
      </w:r>
      <w:r w:rsidRPr="00412A12">
        <w:rPr>
          <w:rFonts w:cstheme="minorHAnsi"/>
          <w:color w:val="000000" w:themeColor="text1"/>
          <w:shd w:val="clear" w:color="auto" w:fill="FFFFFF"/>
        </w:rPr>
        <w:t xml:space="preserve">, Chef del Ristorante </w:t>
      </w:r>
      <w:proofErr w:type="spellStart"/>
      <w:r w:rsidRPr="00412A12">
        <w:rPr>
          <w:rFonts w:cstheme="minorHAnsi"/>
          <w:color w:val="000000" w:themeColor="text1"/>
          <w:shd w:val="clear" w:color="auto" w:fill="FFFFFF"/>
        </w:rPr>
        <w:t>Fuorirotta</w:t>
      </w:r>
      <w:proofErr w:type="spellEnd"/>
      <w:r w:rsidRPr="00412A12">
        <w:rPr>
          <w:rFonts w:cstheme="minorHAnsi"/>
          <w:color w:val="000000" w:themeColor="text1"/>
          <w:shd w:val="clear" w:color="auto" w:fill="FFFFFF"/>
        </w:rPr>
        <w:t xml:space="preserve"> di Riomaggiore, mentre una speciale merenda, una frittata con i muscoli, sarà preparata da </w:t>
      </w:r>
      <w:r w:rsidRPr="00412A12">
        <w:rPr>
          <w:rFonts w:cstheme="minorHAnsi"/>
          <w:b/>
          <w:bCs/>
          <w:color w:val="000000" w:themeColor="text1"/>
          <w:shd w:val="clear" w:color="auto" w:fill="FFFFFF"/>
        </w:rPr>
        <w:t>Achille Franco Lanata</w:t>
      </w:r>
      <w:r w:rsidRPr="00412A12">
        <w:rPr>
          <w:rFonts w:cstheme="minorHAnsi"/>
          <w:color w:val="000000" w:themeColor="text1"/>
          <w:shd w:val="clear" w:color="auto" w:fill="FFFFFF"/>
        </w:rPr>
        <w:t xml:space="preserve">, in arte “Biscotto”, figura storica di </w:t>
      </w:r>
      <w:proofErr w:type="spellStart"/>
      <w:r w:rsidRPr="00412A12">
        <w:rPr>
          <w:rFonts w:cstheme="minorHAnsi"/>
          <w:color w:val="000000" w:themeColor="text1"/>
          <w:shd w:val="clear" w:color="auto" w:fill="FFFFFF"/>
        </w:rPr>
        <w:t>Mytiliade</w:t>
      </w:r>
      <w:proofErr w:type="spellEnd"/>
      <w:r w:rsidRPr="00412A12">
        <w:rPr>
          <w:rFonts w:cstheme="minorHAnsi"/>
          <w:color w:val="000000" w:themeColor="text1"/>
          <w:shd w:val="clear" w:color="auto" w:fill="FFFFFF"/>
        </w:rPr>
        <w:t>, socio Slow Food e famoso per i suoi “panini d’amare”.</w:t>
      </w:r>
    </w:p>
    <w:p w14:paraId="5A1CB9B6" w14:textId="77777777" w:rsidR="0018579B" w:rsidRDefault="0018579B" w:rsidP="00F12ACA">
      <w:pPr>
        <w:spacing w:after="160" w:line="276" w:lineRule="auto"/>
        <w:jc w:val="both"/>
        <w:rPr>
          <w:rFonts w:cstheme="minorHAnsi"/>
        </w:rPr>
      </w:pPr>
    </w:p>
    <w:p w14:paraId="0A73A44D" w14:textId="13B1858E" w:rsidR="00FA099E" w:rsidRPr="00F12ACA" w:rsidRDefault="00FA099E" w:rsidP="00FA099E">
      <w:pPr>
        <w:spacing w:line="276" w:lineRule="auto"/>
        <w:jc w:val="both"/>
        <w:rPr>
          <w:rFonts w:cstheme="minorHAnsi"/>
          <w:color w:val="000000" w:themeColor="text1"/>
        </w:rPr>
      </w:pPr>
      <w:r w:rsidRPr="00F12ACA">
        <w:rPr>
          <w:rFonts w:cstheme="minorHAnsi"/>
          <w:color w:val="000000" w:themeColor="text1"/>
        </w:rPr>
        <w:t xml:space="preserve">Movimento, controllo, leggerezza. A </w:t>
      </w:r>
      <w:proofErr w:type="spellStart"/>
      <w:r w:rsidRPr="00F12ACA">
        <w:rPr>
          <w:rFonts w:cstheme="minorHAnsi"/>
          <w:color w:val="000000" w:themeColor="text1"/>
        </w:rPr>
        <w:t>Mytiliade</w:t>
      </w:r>
      <w:proofErr w:type="spellEnd"/>
      <w:r w:rsidRPr="00F12ACA">
        <w:rPr>
          <w:rFonts w:cstheme="minorHAnsi"/>
          <w:color w:val="000000" w:themeColor="text1"/>
        </w:rPr>
        <w:t xml:space="preserve"> domenica 13 settembre ancora uno spazio dedicato al </w:t>
      </w:r>
      <w:r w:rsidRPr="00F12ACA">
        <w:rPr>
          <w:rFonts w:cstheme="minorHAnsi"/>
          <w:b/>
          <w:bCs/>
          <w:color w:val="000000" w:themeColor="text1"/>
        </w:rPr>
        <w:t>benessere</w:t>
      </w:r>
      <w:r w:rsidRPr="00F12ACA">
        <w:rPr>
          <w:rFonts w:cstheme="minorHAnsi"/>
          <w:color w:val="000000" w:themeColor="text1"/>
        </w:rPr>
        <w:t xml:space="preserve"> in collaborazione con Studio Lux SDD. </w:t>
      </w:r>
      <w:r w:rsidRPr="00F12ACA">
        <w:rPr>
          <w:color w:val="000000" w:themeColor="text1"/>
        </w:rPr>
        <w:t xml:space="preserve">Alle </w:t>
      </w:r>
      <w:r w:rsidRPr="00F12ACA">
        <w:rPr>
          <w:rFonts w:eastAsia="MS Mincho" w:cstheme="minorHAnsi"/>
          <w:color w:val="000000" w:themeColor="text1"/>
          <w:lang w:val="en-US"/>
        </w:rPr>
        <w:t xml:space="preserve">17.30, il Castello San Giorgio </w:t>
      </w:r>
      <w:r w:rsidRPr="00F12ACA">
        <w:rPr>
          <w:rFonts w:cstheme="minorHAnsi"/>
          <w:color w:val="000000" w:themeColor="text1"/>
        </w:rPr>
        <w:t>ospita</w:t>
      </w:r>
      <w:r w:rsidRPr="00F12ACA">
        <w:rPr>
          <w:rFonts w:eastAsia="MS Mincho" w:cstheme="minorHAnsi"/>
          <w:color w:val="000000" w:themeColor="text1"/>
          <w:lang w:val="en-US"/>
        </w:rPr>
        <w:t xml:space="preserve"> </w:t>
      </w:r>
      <w:r w:rsidRPr="00F12ACA">
        <w:rPr>
          <w:rFonts w:cstheme="minorHAnsi"/>
          <w:color w:val="000000" w:themeColor="text1"/>
        </w:rPr>
        <w:t xml:space="preserve">una sessione di </w:t>
      </w:r>
      <w:r w:rsidRPr="00F12ACA">
        <w:rPr>
          <w:rFonts w:cstheme="minorHAnsi"/>
          <w:b/>
          <w:bCs/>
          <w:color w:val="000000" w:themeColor="text1"/>
        </w:rPr>
        <w:t xml:space="preserve">Pilates </w:t>
      </w:r>
      <w:proofErr w:type="spellStart"/>
      <w:r w:rsidRPr="00F12ACA">
        <w:rPr>
          <w:rFonts w:cstheme="minorHAnsi"/>
          <w:b/>
          <w:bCs/>
          <w:color w:val="000000" w:themeColor="text1"/>
        </w:rPr>
        <w:t>Matwork</w:t>
      </w:r>
      <w:proofErr w:type="spellEnd"/>
      <w:r w:rsidRPr="00F12ACA">
        <w:rPr>
          <w:rFonts w:cstheme="minorHAnsi"/>
          <w:color w:val="000000" w:themeColor="text1"/>
        </w:rPr>
        <w:t xml:space="preserve"> </w:t>
      </w:r>
      <w:r w:rsidR="0082615E">
        <w:rPr>
          <w:rFonts w:cstheme="minorHAnsi"/>
          <w:color w:val="000000" w:themeColor="text1"/>
        </w:rPr>
        <w:t xml:space="preserve">a cura di Studio Lux SSD </w:t>
      </w:r>
      <w:r w:rsidRPr="00F12ACA">
        <w:rPr>
          <w:rFonts w:cstheme="minorHAnsi"/>
          <w:color w:val="000000" w:themeColor="text1"/>
        </w:rPr>
        <w:t>finalizzata a tonificare, migliorare la postura e ritrovare leggerezza attraverso esercizi dolci e controllati.</w:t>
      </w:r>
    </w:p>
    <w:p w14:paraId="68BD9578" w14:textId="77777777" w:rsidR="0018579B" w:rsidRDefault="0018579B" w:rsidP="00F12ACA">
      <w:pPr>
        <w:spacing w:after="160" w:line="276" w:lineRule="auto"/>
        <w:jc w:val="both"/>
        <w:rPr>
          <w:rFonts w:cstheme="minorHAnsi"/>
        </w:rPr>
      </w:pPr>
    </w:p>
    <w:p w14:paraId="0F2D28E8" w14:textId="1F3D0832" w:rsidR="00DA4AA6" w:rsidRPr="00F12ACA" w:rsidRDefault="00DA4AA6" w:rsidP="00F12ACA">
      <w:pPr>
        <w:spacing w:after="160" w:line="276" w:lineRule="auto"/>
        <w:jc w:val="both"/>
        <w:rPr>
          <w:rFonts w:cstheme="minorHAnsi"/>
        </w:rPr>
      </w:pPr>
      <w:r w:rsidRPr="00F12ACA">
        <w:rPr>
          <w:rFonts w:cstheme="minorHAnsi"/>
        </w:rPr>
        <w:t xml:space="preserve">La cucina d'autore prosegue alle 18.00 con </w:t>
      </w:r>
      <w:r w:rsidRPr="00F12ACA">
        <w:rPr>
          <w:rFonts w:cstheme="minorHAnsi"/>
          <w:b/>
          <w:bCs/>
        </w:rPr>
        <w:t>Antonella Ricci</w:t>
      </w:r>
      <w:r w:rsidRPr="00F12ACA">
        <w:rPr>
          <w:rFonts w:cstheme="minorHAnsi"/>
        </w:rPr>
        <w:t xml:space="preserve"> e alle 19.00 con </w:t>
      </w:r>
      <w:r w:rsidRPr="00F12ACA">
        <w:rPr>
          <w:rFonts w:cstheme="minorHAnsi"/>
          <w:b/>
          <w:bCs/>
        </w:rPr>
        <w:t>Mirko Caldino</w:t>
      </w:r>
      <w:r w:rsidRPr="00F12ACA">
        <w:rPr>
          <w:rFonts w:cstheme="minorHAnsi"/>
        </w:rPr>
        <w:t xml:space="preserve">, executive chef di </w:t>
      </w:r>
      <w:proofErr w:type="spellStart"/>
      <w:r w:rsidRPr="00F12ACA">
        <w:rPr>
          <w:rFonts w:cstheme="minorHAnsi"/>
        </w:rPr>
        <w:t>Alpemare</w:t>
      </w:r>
      <w:proofErr w:type="spellEnd"/>
      <w:r w:rsidRPr="00F12ACA">
        <w:rPr>
          <w:rFonts w:cstheme="minorHAnsi"/>
        </w:rPr>
        <w:t xml:space="preserve"> Beach a Forte dei Marmi. Due prospettive diverse che mettono in dialogo Mediterraneo, esperienza professionale e identità dei territori. Prima chef stellata di Puglia, </w:t>
      </w:r>
      <w:r w:rsidRPr="00F12ACA">
        <w:rPr>
          <w:rFonts w:cstheme="minorHAnsi"/>
        </w:rPr>
        <w:lastRenderedPageBreak/>
        <w:t>Antonella Ricci è una presenza fissa a ‘</w:t>
      </w:r>
      <w:r w:rsidRPr="00F12ACA">
        <w:rPr>
          <w:rFonts w:cstheme="minorHAnsi"/>
          <w:b/>
          <w:bCs/>
        </w:rPr>
        <w:t>È sempre mezzogiorno’</w:t>
      </w:r>
      <w:r w:rsidRPr="00F12ACA">
        <w:rPr>
          <w:rFonts w:cstheme="minorHAnsi"/>
        </w:rPr>
        <w:t xml:space="preserve">, il programma di Antonella Clerici su Rai 1. Direttore della </w:t>
      </w:r>
      <w:proofErr w:type="spellStart"/>
      <w:r w:rsidRPr="00F12ACA">
        <w:rPr>
          <w:rFonts w:cstheme="minorHAnsi"/>
        </w:rPr>
        <w:t>Mediterranean</w:t>
      </w:r>
      <w:proofErr w:type="spellEnd"/>
      <w:r w:rsidRPr="00F12ACA">
        <w:rPr>
          <w:rFonts w:cstheme="minorHAnsi"/>
        </w:rPr>
        <w:t xml:space="preserve"> Cooking School di Ceglie Messapica, ha concretizzato il sogno del padre Angelo. Nel 2000, insieme al marito, ha trasformato lo storico </w:t>
      </w:r>
      <w:r w:rsidR="00F12ACA">
        <w:rPr>
          <w:rFonts w:cstheme="minorHAnsi"/>
        </w:rPr>
        <w:t>‘</w:t>
      </w:r>
      <w:r w:rsidRPr="00F12ACA">
        <w:rPr>
          <w:rFonts w:cstheme="minorHAnsi"/>
        </w:rPr>
        <w:t>Al fornello da Ricci</w:t>
      </w:r>
      <w:r w:rsidR="00F12ACA">
        <w:rPr>
          <w:rFonts w:cstheme="minorHAnsi"/>
        </w:rPr>
        <w:t>’</w:t>
      </w:r>
      <w:r w:rsidRPr="00F12ACA">
        <w:rPr>
          <w:rFonts w:cstheme="minorHAnsi"/>
        </w:rPr>
        <w:t xml:space="preserve"> nell</w:t>
      </w:r>
      <w:r w:rsidR="00F12ACA">
        <w:rPr>
          <w:rFonts w:cstheme="minorHAnsi"/>
        </w:rPr>
        <w:t xml:space="preserve">’ </w:t>
      </w:r>
      <w:r w:rsidR="00F12ACA" w:rsidRPr="00F12ACA">
        <w:rPr>
          <w:rFonts w:cstheme="minorHAnsi"/>
          <w:b/>
          <w:bCs/>
        </w:rPr>
        <w:t>‘</w:t>
      </w:r>
      <w:r w:rsidRPr="00F12ACA">
        <w:rPr>
          <w:rFonts w:cstheme="minorHAnsi"/>
          <w:b/>
          <w:bCs/>
        </w:rPr>
        <w:t xml:space="preserve">Antonella Ricci </w:t>
      </w:r>
      <w:proofErr w:type="spellStart"/>
      <w:r w:rsidRPr="00F12ACA">
        <w:rPr>
          <w:rFonts w:cstheme="minorHAnsi"/>
          <w:b/>
          <w:bCs/>
        </w:rPr>
        <w:t>Vinod</w:t>
      </w:r>
      <w:proofErr w:type="spellEnd"/>
      <w:r w:rsidRPr="00F12ACA">
        <w:rPr>
          <w:rFonts w:cstheme="minorHAnsi"/>
          <w:b/>
          <w:bCs/>
        </w:rPr>
        <w:t xml:space="preserve"> </w:t>
      </w:r>
      <w:proofErr w:type="spellStart"/>
      <w:r w:rsidRPr="00F12ACA">
        <w:rPr>
          <w:rFonts w:cstheme="minorHAnsi"/>
          <w:b/>
          <w:bCs/>
        </w:rPr>
        <w:t>Sookar</w:t>
      </w:r>
      <w:proofErr w:type="spellEnd"/>
      <w:r w:rsidRPr="00F12ACA">
        <w:rPr>
          <w:rFonts w:cstheme="minorHAnsi"/>
          <w:b/>
          <w:bCs/>
        </w:rPr>
        <w:t>’: 30 anni consecutivi di stella Michelin</w:t>
      </w:r>
      <w:r w:rsidRPr="00F12ACA">
        <w:rPr>
          <w:rFonts w:cstheme="minorHAnsi"/>
        </w:rPr>
        <w:t xml:space="preserve">. Dall’autunno 2023 è la protagonista, insieme a </w:t>
      </w:r>
      <w:proofErr w:type="spellStart"/>
      <w:r w:rsidRPr="00F12ACA">
        <w:rPr>
          <w:rFonts w:cstheme="minorHAnsi"/>
        </w:rPr>
        <w:t>Vinod</w:t>
      </w:r>
      <w:proofErr w:type="spellEnd"/>
      <w:r w:rsidRPr="00F12ACA">
        <w:rPr>
          <w:rFonts w:cstheme="minorHAnsi"/>
        </w:rPr>
        <w:t xml:space="preserve"> </w:t>
      </w:r>
      <w:proofErr w:type="spellStart"/>
      <w:r w:rsidRPr="00F12ACA">
        <w:rPr>
          <w:rFonts w:cstheme="minorHAnsi"/>
        </w:rPr>
        <w:t>Sookar</w:t>
      </w:r>
      <w:proofErr w:type="spellEnd"/>
      <w:r w:rsidRPr="00F12ACA">
        <w:rPr>
          <w:rFonts w:cstheme="minorHAnsi"/>
        </w:rPr>
        <w:t xml:space="preserve">, di </w:t>
      </w:r>
      <w:r w:rsidR="00F12ACA">
        <w:rPr>
          <w:rFonts w:cstheme="minorHAnsi"/>
        </w:rPr>
        <w:t>‘</w:t>
      </w:r>
      <w:r w:rsidRPr="00F12ACA">
        <w:rPr>
          <w:rFonts w:cstheme="minorHAnsi"/>
          <w:b/>
          <w:bCs/>
          <w:i/>
          <w:iCs/>
        </w:rPr>
        <w:t>Mangia Puglia Ama</w:t>
      </w:r>
      <w:r w:rsidR="00F12ACA">
        <w:rPr>
          <w:rFonts w:cstheme="minorHAnsi"/>
          <w:b/>
          <w:bCs/>
          <w:i/>
          <w:iCs/>
        </w:rPr>
        <w:t>’</w:t>
      </w:r>
      <w:r w:rsidRPr="00F12ACA">
        <w:rPr>
          <w:rFonts w:cstheme="minorHAnsi"/>
        </w:rPr>
        <w:t xml:space="preserve"> su </w:t>
      </w:r>
      <w:r w:rsidRPr="00F12ACA">
        <w:rPr>
          <w:rFonts w:cstheme="minorHAnsi"/>
          <w:b/>
          <w:bCs/>
        </w:rPr>
        <w:t>Food Network (canale 33)</w:t>
      </w:r>
      <w:r w:rsidRPr="00F12ACA">
        <w:rPr>
          <w:rFonts w:cstheme="minorHAnsi"/>
        </w:rPr>
        <w:t xml:space="preserve">, programma culinario sul meglio della tradizione pugliese e non solo. </w:t>
      </w:r>
      <w:r w:rsidR="00B73A27" w:rsidRPr="00F12ACA">
        <w:rPr>
          <w:rFonts w:cstheme="minorHAnsi"/>
          <w:b/>
          <w:bCs/>
          <w:lang w:eastAsia="it-IT"/>
        </w:rPr>
        <w:t>Mirko Caldino</w:t>
      </w:r>
      <w:r w:rsidR="00B73A27" w:rsidRPr="00F12ACA">
        <w:rPr>
          <w:rFonts w:cstheme="minorHAnsi"/>
          <w:lang w:eastAsia="it-IT"/>
        </w:rPr>
        <w:t xml:space="preserve">, chef spezzino dalla lunga esperienza internazionale maturata tra Europa, Russia, Azerbaijan, Stati Uniti e Maldive, è </w:t>
      </w:r>
      <w:r w:rsidR="00B73A27" w:rsidRPr="00F12ACA">
        <w:rPr>
          <w:rFonts w:cstheme="minorHAnsi"/>
          <w:b/>
          <w:bCs/>
          <w:lang w:eastAsia="it-IT"/>
        </w:rPr>
        <w:t>a</w:t>
      </w:r>
      <w:r w:rsidR="00B73A27" w:rsidRPr="00F12ACA">
        <w:rPr>
          <w:rFonts w:cstheme="minorHAnsi"/>
          <w:b/>
          <w:bCs/>
        </w:rPr>
        <w:t>ttualmente Executive Chef per il Maestro Andrea Bocelli</w:t>
      </w:r>
      <w:r w:rsidR="00B73A27" w:rsidRPr="00F12ACA">
        <w:rPr>
          <w:rFonts w:cstheme="minorHAnsi"/>
        </w:rPr>
        <w:t>, coordinando le cucine di </w:t>
      </w:r>
      <w:proofErr w:type="spellStart"/>
      <w:r w:rsidR="00B73A27" w:rsidRPr="00F12ACA">
        <w:rPr>
          <w:rFonts w:cstheme="minorHAnsi"/>
        </w:rPr>
        <w:t>Alpemare</w:t>
      </w:r>
      <w:proofErr w:type="spellEnd"/>
      <w:r w:rsidR="00B73A27" w:rsidRPr="00F12ACA">
        <w:rPr>
          <w:rFonts w:cstheme="minorHAnsi"/>
        </w:rPr>
        <w:t xml:space="preserve"> Beach a Forte dei Marmi.</w:t>
      </w:r>
      <w:r w:rsidR="00F12ACA">
        <w:rPr>
          <w:rFonts w:cstheme="minorHAnsi"/>
        </w:rPr>
        <w:t xml:space="preserve"> </w:t>
      </w:r>
      <w:r w:rsidR="00B73A27" w:rsidRPr="00F12ACA">
        <w:rPr>
          <w:rFonts w:cstheme="minorHAnsi"/>
        </w:rPr>
        <w:t>Collabora inoltre con Crespi Eventi come consulente gastronomico per il </w:t>
      </w:r>
      <w:proofErr w:type="spellStart"/>
      <w:r w:rsidR="00B73A27" w:rsidRPr="00F12ACA">
        <w:rPr>
          <w:rFonts w:cstheme="minorHAnsi"/>
        </w:rPr>
        <w:t>Diamonds</w:t>
      </w:r>
      <w:proofErr w:type="spellEnd"/>
      <w:r w:rsidR="00B73A27" w:rsidRPr="00F12ACA">
        <w:rPr>
          <w:rFonts w:cstheme="minorHAnsi"/>
        </w:rPr>
        <w:t xml:space="preserve"> </w:t>
      </w:r>
      <w:proofErr w:type="spellStart"/>
      <w:r w:rsidR="00B73A27" w:rsidRPr="00F12ACA">
        <w:rPr>
          <w:rFonts w:cstheme="minorHAnsi"/>
        </w:rPr>
        <w:t>Thudufushi</w:t>
      </w:r>
      <w:proofErr w:type="spellEnd"/>
      <w:r w:rsidR="00B73A27" w:rsidRPr="00F12ACA">
        <w:rPr>
          <w:rFonts w:cstheme="minorHAnsi"/>
        </w:rPr>
        <w:t xml:space="preserve"> Resort alle Maldive. Tra i principali riconoscimenti, </w:t>
      </w:r>
      <w:proofErr w:type="spellStart"/>
      <w:r w:rsidR="00B73A27" w:rsidRPr="00F12ACA">
        <w:rPr>
          <w:rFonts w:cstheme="minorHAnsi"/>
        </w:rPr>
        <w:t>Alpemare</w:t>
      </w:r>
      <w:proofErr w:type="spellEnd"/>
      <w:r w:rsidR="00B73A27" w:rsidRPr="00F12ACA">
        <w:rPr>
          <w:rFonts w:cstheme="minorHAnsi"/>
        </w:rPr>
        <w:t xml:space="preserve"> Beach è stato premiato come Miglior Beach Club del Mediterraneo nel 2024 e nel 2025, sotto la sua direzione culinaria.</w:t>
      </w:r>
    </w:p>
    <w:p w14:paraId="3FC3C9C6" w14:textId="6BEDFAC9" w:rsidR="00CC1718" w:rsidRPr="00F12ACA" w:rsidRDefault="00CC1718" w:rsidP="00F12ACA">
      <w:pPr>
        <w:spacing w:after="160" w:line="276" w:lineRule="auto"/>
        <w:jc w:val="both"/>
        <w:rPr>
          <w:rFonts w:eastAsia="MS Mincho" w:cstheme="minorHAnsi"/>
          <w:color w:val="000000" w:themeColor="text1"/>
          <w:lang w:val="en-US"/>
        </w:rPr>
      </w:pPr>
      <w:r w:rsidRPr="00F12ACA">
        <w:rPr>
          <w:rFonts w:eastAsia="MS Mincho" w:cstheme="minorHAnsi"/>
          <w:color w:val="000000" w:themeColor="text1"/>
          <w:lang w:val="en-US"/>
        </w:rPr>
        <w:t xml:space="preserve">Alle 18.00 </w:t>
      </w:r>
      <w:r w:rsidR="00AE44AA">
        <w:rPr>
          <w:rFonts w:eastAsia="MS Mincho" w:cstheme="minorHAnsi"/>
          <w:color w:val="000000" w:themeColor="text1"/>
          <w:lang w:val="en-US"/>
        </w:rPr>
        <w:t xml:space="preserve">Lina Senese, </w:t>
      </w:r>
      <w:r w:rsidR="008A56A1">
        <w:t xml:space="preserve">ambasciatrice di Gaeta nel mondo, si esibirà </w:t>
      </w:r>
      <w:r w:rsidR="008A56A1" w:rsidRPr="008A56A1">
        <w:t xml:space="preserve">in una </w:t>
      </w:r>
      <w:r w:rsidR="008A56A1">
        <w:t xml:space="preserve">originale </w:t>
      </w:r>
      <w:r w:rsidR="008A56A1" w:rsidRPr="008A56A1">
        <w:t>performance a metà fra il canto melodico napoletano e la tradizione francese.</w:t>
      </w:r>
    </w:p>
    <w:p w14:paraId="5D1F31BC" w14:textId="7F68BC53" w:rsidR="00CC1718" w:rsidRPr="00F12ACA" w:rsidRDefault="00CC1718" w:rsidP="00F12ACA">
      <w:pPr>
        <w:spacing w:line="276" w:lineRule="auto"/>
        <w:jc w:val="both"/>
        <w:rPr>
          <w:rFonts w:eastAsia="MS Mincho" w:cstheme="minorHAnsi"/>
          <w:lang w:val="en-US"/>
        </w:rPr>
      </w:pPr>
      <w:r w:rsidRPr="00F12ACA">
        <w:rPr>
          <w:rFonts w:eastAsia="MS Mincho" w:cstheme="minorHAnsi"/>
          <w:lang w:val="en-US"/>
        </w:rPr>
        <w:t xml:space="preserve">Alle 20.00 </w:t>
      </w:r>
      <w:r w:rsidRPr="00F12ACA">
        <w:rPr>
          <w:rFonts w:cstheme="minorHAnsi"/>
        </w:rPr>
        <w:t>la chiusura</w:t>
      </w:r>
      <w:r w:rsidR="000C65B1" w:rsidRPr="00F12ACA">
        <w:rPr>
          <w:rFonts w:cstheme="minorHAnsi"/>
        </w:rPr>
        <w:t xml:space="preserve"> della manifestazione con il suggestivo concerto </w:t>
      </w:r>
      <w:r w:rsidR="000C65B1" w:rsidRPr="008A56A1">
        <w:rPr>
          <w:rFonts w:cstheme="minorHAnsi"/>
          <w:b/>
          <w:bCs/>
        </w:rPr>
        <w:t xml:space="preserve">di </w:t>
      </w:r>
      <w:r w:rsidRPr="008A56A1">
        <w:rPr>
          <w:rFonts w:eastAsia="MS Mincho" w:cstheme="minorHAnsi"/>
          <w:b/>
          <w:bCs/>
          <w:lang w:val="en-US"/>
        </w:rPr>
        <w:t>Irene Fornaciari e Federico Biagetti</w:t>
      </w:r>
      <w:r w:rsidRPr="00F12ACA">
        <w:rPr>
          <w:rFonts w:eastAsia="MS Mincho" w:cstheme="minorHAnsi"/>
          <w:lang w:val="en-US"/>
        </w:rPr>
        <w:t xml:space="preserve"> </w:t>
      </w:r>
      <w:r w:rsidR="008A56A1" w:rsidRPr="00F12ACA">
        <w:rPr>
          <w:rFonts w:cstheme="minorHAnsi"/>
        </w:rPr>
        <w:t xml:space="preserve">per l’occasione </w:t>
      </w:r>
      <w:r w:rsidR="000C65B1" w:rsidRPr="00F12ACA">
        <w:rPr>
          <w:rFonts w:cstheme="minorHAnsi"/>
        </w:rPr>
        <w:t xml:space="preserve">eccezionalmente </w:t>
      </w:r>
      <w:r w:rsidRPr="00F12ACA">
        <w:rPr>
          <w:rFonts w:cstheme="minorHAnsi"/>
        </w:rPr>
        <w:t xml:space="preserve">a bordo della goletta </w:t>
      </w:r>
      <w:r w:rsidRPr="00F12ACA">
        <w:rPr>
          <w:rFonts w:eastAsia="MS Mincho" w:cstheme="minorHAnsi"/>
          <w:lang w:val="en-US"/>
        </w:rPr>
        <w:t xml:space="preserve">Amore Mio. Voce e chitarra per un </w:t>
      </w:r>
      <w:r w:rsidRPr="00F12ACA">
        <w:rPr>
          <w:rFonts w:cstheme="minorHAnsi"/>
        </w:rPr>
        <w:t>repertorio tra pop</w:t>
      </w:r>
      <w:r w:rsidRPr="00F12ACA">
        <w:rPr>
          <w:rFonts w:eastAsia="MS Mincho" w:cstheme="minorHAnsi"/>
          <w:lang w:val="en-US"/>
        </w:rPr>
        <w:t xml:space="preserve">, soul, rhythm &amp; blues e rock, </w:t>
      </w:r>
      <w:r w:rsidRPr="00F12ACA">
        <w:rPr>
          <w:rFonts w:cstheme="minorHAnsi"/>
        </w:rPr>
        <w:t>in una veste acustica pensata per l'atmosfera</w:t>
      </w:r>
      <w:r w:rsidRPr="00F12ACA">
        <w:rPr>
          <w:rFonts w:eastAsia="MS Mincho" w:cstheme="minorHAnsi"/>
          <w:lang w:val="en-US"/>
        </w:rPr>
        <w:t xml:space="preserve"> del mare.</w:t>
      </w:r>
    </w:p>
    <w:p w14:paraId="43F32BFB" w14:textId="77777777" w:rsidR="000C65B1" w:rsidRDefault="000C65B1" w:rsidP="007B6F08">
      <w:pPr>
        <w:spacing w:line="276" w:lineRule="auto"/>
        <w:jc w:val="both"/>
      </w:pPr>
    </w:p>
    <w:p w14:paraId="7962C907" w14:textId="5A20D935" w:rsidR="0018579B" w:rsidRPr="0018579B" w:rsidRDefault="0018579B" w:rsidP="0018579B">
      <w:pPr>
        <w:spacing w:line="276" w:lineRule="auto"/>
        <w:jc w:val="both"/>
        <w:rPr>
          <w:rFonts w:ascii="Calibri" w:eastAsia="Calibri" w:hAnsi="Calibri" w:cs="Times New Roman"/>
        </w:rPr>
      </w:pPr>
      <w:r w:rsidRPr="0018579B">
        <w:rPr>
          <w:rFonts w:ascii="Calibri" w:eastAsia="Calibri" w:hAnsi="Calibri" w:cs="Times New Roman"/>
        </w:rPr>
        <w:t xml:space="preserve">Si ricorda che per il programma completo e per le attività con prenotazione obbligatoria è possibile consultare il sito </w:t>
      </w:r>
      <w:hyperlink r:id="rId7" w:history="1">
        <w:r w:rsidRPr="0018579B">
          <w:rPr>
            <w:rFonts w:ascii="Calibri" w:eastAsia="Calibri" w:hAnsi="Calibri" w:cs="Times New Roman"/>
            <w:color w:val="0000FF"/>
            <w:u w:val="single"/>
          </w:rPr>
          <w:t>www.mytiliadelerici.it</w:t>
        </w:r>
      </w:hyperlink>
      <w:r w:rsidRPr="0018579B">
        <w:rPr>
          <w:rFonts w:ascii="Calibri" w:eastAsia="Calibri" w:hAnsi="Calibri" w:cs="Times New Roman"/>
        </w:rPr>
        <w:t xml:space="preserve">. Inoltre, in occasione di </w:t>
      </w:r>
      <w:proofErr w:type="spellStart"/>
      <w:r w:rsidRPr="0018579B">
        <w:rPr>
          <w:rFonts w:ascii="Calibri" w:eastAsia="Calibri" w:hAnsi="Calibri" w:cs="Times New Roman"/>
        </w:rPr>
        <w:t>Mytiliade</w:t>
      </w:r>
      <w:proofErr w:type="spellEnd"/>
      <w:r w:rsidRPr="0018579B">
        <w:rPr>
          <w:rFonts w:ascii="Calibri" w:eastAsia="Calibri" w:hAnsi="Calibri" w:cs="Times New Roman"/>
        </w:rPr>
        <w:t xml:space="preserve">, </w:t>
      </w:r>
      <w:r>
        <w:rPr>
          <w:rFonts w:ascii="Calibri" w:eastAsia="Calibri" w:hAnsi="Calibri" w:cs="Times New Roman"/>
        </w:rPr>
        <w:t>anche per</w:t>
      </w:r>
      <w:r w:rsidRPr="0018579B">
        <w:rPr>
          <w:rFonts w:ascii="Calibri" w:eastAsia="Calibri" w:hAnsi="Calibri" w:cs="Times New Roman"/>
        </w:rPr>
        <w:t xml:space="preserve"> domenica 13 settembre, il Consorzio Marittimo turistico Cinque Terre e Golfo dei poeti predispone un servizio battello con partenza da Spezia. Info e costi sul sito e sui canali del Consorzio. </w:t>
      </w:r>
    </w:p>
    <w:p w14:paraId="72CE33ED" w14:textId="1B093C6D" w:rsidR="007B6F08" w:rsidRDefault="007B6F08" w:rsidP="007B6F08">
      <w:pPr>
        <w:spacing w:line="276" w:lineRule="auto"/>
        <w:jc w:val="both"/>
        <w:rPr>
          <w:b/>
          <w:bCs/>
          <w:color w:val="000000" w:themeColor="text1"/>
        </w:rPr>
      </w:pPr>
    </w:p>
    <w:p w14:paraId="0D6E2BA6" w14:textId="77777777" w:rsidR="0018579B" w:rsidRPr="00CD629C" w:rsidRDefault="0018579B" w:rsidP="0018579B">
      <w:pPr>
        <w:spacing w:after="160" w:line="276" w:lineRule="auto"/>
        <w:jc w:val="both"/>
        <w:rPr>
          <w:rFonts w:cstheme="minorHAnsi"/>
          <w:b/>
          <w:bCs/>
          <w:color w:val="000000" w:themeColor="text1"/>
          <w:lang w:eastAsia="it-IT"/>
        </w:rPr>
      </w:pPr>
      <w:proofErr w:type="spellStart"/>
      <w:r w:rsidRPr="00CD629C">
        <w:rPr>
          <w:rFonts w:cstheme="minorHAnsi"/>
          <w:color w:val="000000" w:themeColor="text1"/>
          <w:lang w:eastAsia="it-IT"/>
        </w:rPr>
        <w:t>Mytiliade</w:t>
      </w:r>
      <w:proofErr w:type="spellEnd"/>
      <w:r w:rsidRPr="00CD629C">
        <w:rPr>
          <w:rFonts w:cstheme="minorHAnsi"/>
          <w:color w:val="000000" w:themeColor="text1"/>
          <w:lang w:eastAsia="it-IT"/>
        </w:rPr>
        <w:t xml:space="preserve"> 2026 è </w:t>
      </w:r>
      <w:r w:rsidRPr="00CD629C">
        <w:rPr>
          <w:rFonts w:cstheme="minorHAnsi"/>
          <w:b/>
          <w:bCs/>
          <w:color w:val="000000" w:themeColor="text1"/>
          <w:lang w:eastAsia="it-IT"/>
        </w:rPr>
        <w:t xml:space="preserve">promosso dal Comune di Lerici in collaborazione con Sviluppo Turistico Lerici, Lerici </w:t>
      </w:r>
      <w:proofErr w:type="spellStart"/>
      <w:r w:rsidRPr="00CD629C">
        <w:rPr>
          <w:rFonts w:cstheme="minorHAnsi"/>
          <w:b/>
          <w:bCs/>
          <w:color w:val="000000" w:themeColor="text1"/>
          <w:lang w:eastAsia="it-IT"/>
        </w:rPr>
        <w:t>Coast</w:t>
      </w:r>
      <w:proofErr w:type="spellEnd"/>
      <w:r w:rsidRPr="00CD629C">
        <w:rPr>
          <w:rFonts w:cstheme="minorHAnsi"/>
          <w:b/>
          <w:bCs/>
          <w:color w:val="000000" w:themeColor="text1"/>
          <w:lang w:eastAsia="it-IT"/>
        </w:rPr>
        <w:t xml:space="preserve">, Mitilicoltori spezzini e rientra nel Programma Bandiere Blu 2026. </w:t>
      </w:r>
    </w:p>
    <w:p w14:paraId="568D4630" w14:textId="77777777" w:rsidR="0018579B" w:rsidRDefault="0018579B" w:rsidP="0018579B">
      <w:pPr>
        <w:spacing w:after="160" w:line="276" w:lineRule="auto"/>
        <w:jc w:val="both"/>
        <w:rPr>
          <w:color w:val="000000" w:themeColor="text1"/>
          <w:lang w:eastAsia="it-IT"/>
        </w:rPr>
      </w:pPr>
      <w:r w:rsidRPr="691286A7">
        <w:rPr>
          <w:b/>
          <w:bCs/>
          <w:color w:val="000000" w:themeColor="text1"/>
          <w:lang w:eastAsia="it-IT"/>
        </w:rPr>
        <w:t xml:space="preserve">Organizzato da IBG - </w:t>
      </w:r>
      <w:proofErr w:type="spellStart"/>
      <w:r w:rsidRPr="691286A7">
        <w:rPr>
          <w:b/>
          <w:bCs/>
          <w:color w:val="000000" w:themeColor="text1"/>
          <w:lang w:eastAsia="it-IT"/>
        </w:rPr>
        <w:t>Italian</w:t>
      </w:r>
      <w:proofErr w:type="spellEnd"/>
      <w:r w:rsidRPr="691286A7">
        <w:rPr>
          <w:b/>
          <w:bCs/>
          <w:color w:val="000000" w:themeColor="text1"/>
          <w:lang w:eastAsia="it-IT"/>
        </w:rPr>
        <w:t xml:space="preserve"> Blue </w:t>
      </w:r>
      <w:proofErr w:type="spellStart"/>
      <w:r w:rsidRPr="691286A7">
        <w:rPr>
          <w:b/>
          <w:bCs/>
          <w:color w:val="000000" w:themeColor="text1"/>
          <w:lang w:eastAsia="it-IT"/>
        </w:rPr>
        <w:t>Growth</w:t>
      </w:r>
      <w:proofErr w:type="spellEnd"/>
      <w:r w:rsidRPr="691286A7">
        <w:rPr>
          <w:color w:val="000000" w:themeColor="text1"/>
          <w:lang w:eastAsia="it-IT"/>
        </w:rPr>
        <w:t xml:space="preserve">, la manifestazione gode del </w:t>
      </w:r>
      <w:r w:rsidRPr="691286A7">
        <w:rPr>
          <w:b/>
          <w:bCs/>
          <w:color w:val="000000" w:themeColor="text1"/>
          <w:lang w:eastAsia="it-IT"/>
        </w:rPr>
        <w:t>patrocinio di:</w:t>
      </w:r>
      <w:r w:rsidRPr="691286A7">
        <w:rPr>
          <w:color w:val="000000" w:themeColor="text1"/>
          <w:lang w:eastAsia="it-IT"/>
        </w:rPr>
        <w:t xml:space="preserve"> </w:t>
      </w:r>
      <w:r w:rsidRPr="00F41BD3">
        <w:rPr>
          <w:color w:val="000000" w:themeColor="text1"/>
          <w:lang w:eastAsia="it-IT"/>
        </w:rPr>
        <w:t>Parlamento Europeo, Commissione Europea, Ministero dell’Agricoltura e della Sovranità alimentare e delle</w:t>
      </w:r>
      <w:r w:rsidRPr="691286A7">
        <w:rPr>
          <w:color w:val="000000" w:themeColor="text1"/>
          <w:lang w:eastAsia="it-IT"/>
        </w:rPr>
        <w:t xml:space="preserve"> Foreste, Ministro per la Protezione civile e le Politiche del mare, Ministero del Turismo, Regione Liguria, Camera di Commercio Riviera di Liguria, </w:t>
      </w:r>
      <w:proofErr w:type="spellStart"/>
      <w:r w:rsidRPr="691286A7">
        <w:rPr>
          <w:color w:val="000000" w:themeColor="text1"/>
          <w:lang w:eastAsia="it-IT"/>
        </w:rPr>
        <w:t>Galfish</w:t>
      </w:r>
      <w:proofErr w:type="spellEnd"/>
      <w:r w:rsidRPr="691286A7">
        <w:rPr>
          <w:color w:val="000000" w:themeColor="text1"/>
          <w:lang w:eastAsia="it-IT"/>
        </w:rPr>
        <w:t xml:space="preserve"> Liguria, </w:t>
      </w:r>
      <w:r w:rsidRPr="691286A7">
        <w:rPr>
          <w:lang w:eastAsia="it-IT"/>
        </w:rPr>
        <w:t>Autorità di Sistema Portuale del Mar Ligure Orientale Porti di La Spezia e Marina di Carrara</w:t>
      </w:r>
      <w:r w:rsidRPr="691286A7">
        <w:rPr>
          <w:color w:val="000000" w:themeColor="text1"/>
          <w:lang w:eastAsia="it-IT"/>
        </w:rPr>
        <w:t xml:space="preserve">, Distretto Ligure delle Tecnologie Marine, Federazione del mare, AMA  - Associazione Mediterranea Acquacoltori, Confcooperative – Confederazione Cooperative italiane, Coldiretti Pesca Liguria, Confesercenti La Spezia, </w:t>
      </w:r>
      <w:r w:rsidRPr="691286A7">
        <w:rPr>
          <w:color w:val="000000" w:themeColor="text1"/>
          <w:lang w:eastAsia="it-IT"/>
        </w:rPr>
        <w:lastRenderedPageBreak/>
        <w:t>Confcommercio La Spezia, CNA La Spezia, Confartigianato, Confindustria La Spezia, Legacoop Liguria, Federazione Italiana Cuochi, Unione Regionale Cuochi della Liguria, Lega Navale Italiana.</w:t>
      </w:r>
    </w:p>
    <w:p w14:paraId="04CA72D6" w14:textId="77777777" w:rsidR="0018579B" w:rsidRPr="00DE275B" w:rsidRDefault="0018579B" w:rsidP="0018579B">
      <w:pPr>
        <w:spacing w:after="160" w:line="276" w:lineRule="auto"/>
        <w:jc w:val="both"/>
        <w:rPr>
          <w:rFonts w:cstheme="minorHAnsi"/>
          <w:color w:val="000000" w:themeColor="text1"/>
          <w:lang w:eastAsia="it-IT"/>
        </w:rPr>
      </w:pPr>
      <w:r w:rsidRPr="00DE275B">
        <w:rPr>
          <w:rFonts w:cstheme="minorHAnsi"/>
          <w:b/>
          <w:bCs/>
          <w:color w:val="000000" w:themeColor="text1"/>
          <w:lang w:eastAsia="it-IT"/>
        </w:rPr>
        <w:t>Sponsor:</w:t>
      </w:r>
      <w:r>
        <w:rPr>
          <w:rFonts w:cstheme="minorHAnsi"/>
          <w:color w:val="000000" w:themeColor="text1"/>
          <w:lang w:eastAsia="it-IT"/>
        </w:rPr>
        <w:t xml:space="preserve"> Stabilimento balneare Colombo, </w:t>
      </w:r>
      <w:r w:rsidRPr="00DE275B">
        <w:rPr>
          <w:rFonts w:cstheme="minorHAnsi"/>
          <w:color w:val="000000" w:themeColor="text1"/>
          <w:lang w:eastAsia="it-IT"/>
        </w:rPr>
        <w:t>Cristobal</w:t>
      </w:r>
      <w:r>
        <w:rPr>
          <w:rFonts w:cstheme="minorHAnsi"/>
          <w:color w:val="000000" w:themeColor="text1"/>
          <w:lang w:eastAsia="it-IT"/>
        </w:rPr>
        <w:t xml:space="preserve"> Cocktail &amp; </w:t>
      </w:r>
      <w:proofErr w:type="spellStart"/>
      <w:r>
        <w:rPr>
          <w:rFonts w:cstheme="minorHAnsi"/>
          <w:color w:val="000000" w:themeColor="text1"/>
          <w:lang w:eastAsia="it-IT"/>
        </w:rPr>
        <w:t>Restaurant</w:t>
      </w:r>
      <w:proofErr w:type="spellEnd"/>
      <w:r>
        <w:rPr>
          <w:rFonts w:cstheme="minorHAnsi"/>
          <w:color w:val="000000" w:themeColor="text1"/>
          <w:lang w:eastAsia="it-IT"/>
        </w:rPr>
        <w:t xml:space="preserve">, Conad, </w:t>
      </w:r>
      <w:proofErr w:type="spellStart"/>
      <w:r>
        <w:rPr>
          <w:rFonts w:cstheme="minorHAnsi"/>
          <w:color w:val="000000" w:themeColor="text1"/>
          <w:lang w:eastAsia="it-IT"/>
        </w:rPr>
        <w:t>Autoligure</w:t>
      </w:r>
      <w:proofErr w:type="spellEnd"/>
    </w:p>
    <w:p w14:paraId="65A43596" w14:textId="77777777" w:rsidR="0018579B" w:rsidRPr="00CD629C" w:rsidRDefault="0018579B" w:rsidP="0018579B">
      <w:pPr>
        <w:spacing w:after="160" w:line="276" w:lineRule="auto"/>
        <w:jc w:val="both"/>
        <w:rPr>
          <w:color w:val="000000" w:themeColor="text1"/>
          <w:lang w:eastAsia="it-IT"/>
        </w:rPr>
      </w:pPr>
      <w:r w:rsidRPr="691286A7">
        <w:rPr>
          <w:b/>
          <w:bCs/>
          <w:color w:val="000000" w:themeColor="text1"/>
          <w:lang w:eastAsia="it-IT"/>
        </w:rPr>
        <w:t xml:space="preserve">Sponsor Tecnici: </w:t>
      </w:r>
      <w:r w:rsidRPr="691286A7">
        <w:rPr>
          <w:color w:val="000000" w:themeColor="text1"/>
          <w:lang w:eastAsia="it-IT"/>
        </w:rPr>
        <w:t xml:space="preserve">Gruppo Lupi, Team </w:t>
      </w:r>
      <w:proofErr w:type="spellStart"/>
      <w:r w:rsidRPr="691286A7">
        <w:rPr>
          <w:color w:val="000000" w:themeColor="text1"/>
          <w:lang w:eastAsia="it-IT"/>
        </w:rPr>
        <w:t>Socoli</w:t>
      </w:r>
      <w:proofErr w:type="spellEnd"/>
      <w:r w:rsidRPr="691286A7">
        <w:rPr>
          <w:color w:val="000000" w:themeColor="text1"/>
          <w:lang w:eastAsia="it-IT"/>
        </w:rPr>
        <w:t xml:space="preserve"> La Spezia, </w:t>
      </w:r>
      <w:r w:rsidRPr="00F41BD3">
        <w:rPr>
          <w:color w:val="000000" w:themeColor="text1"/>
          <w:lang w:eastAsia="it-IT"/>
        </w:rPr>
        <w:t>STE Miele, Pubblica Assistenza di Lerici,</w:t>
      </w:r>
      <w:r>
        <w:rPr>
          <w:color w:val="000000" w:themeColor="text1"/>
          <w:lang w:eastAsia="it-IT"/>
        </w:rPr>
        <w:t xml:space="preserve"> Cicalese ingrosso.</w:t>
      </w:r>
    </w:p>
    <w:p w14:paraId="67A89E05" w14:textId="77777777" w:rsidR="0018579B" w:rsidRDefault="0018579B" w:rsidP="0018579B">
      <w:pPr>
        <w:spacing w:after="160" w:line="276" w:lineRule="auto"/>
        <w:jc w:val="both"/>
        <w:rPr>
          <w:rFonts w:cstheme="minorHAnsi"/>
          <w:color w:val="000000" w:themeColor="text1"/>
          <w:lang w:eastAsia="it-IT"/>
        </w:rPr>
      </w:pPr>
      <w:r w:rsidRPr="00CD629C">
        <w:rPr>
          <w:rFonts w:cstheme="minorHAnsi"/>
          <w:b/>
          <w:bCs/>
          <w:color w:val="000000" w:themeColor="text1"/>
          <w:lang w:eastAsia="it-IT"/>
        </w:rPr>
        <w:t>Con la partecipazione di</w:t>
      </w:r>
      <w:r w:rsidRPr="00CD629C">
        <w:rPr>
          <w:rFonts w:cstheme="minorHAnsi"/>
          <w:color w:val="000000" w:themeColor="text1"/>
          <w:lang w:eastAsia="it-IT"/>
        </w:rPr>
        <w:t xml:space="preserve">: Slow Food – La Spezia Golfo dei Poeti, Istituto professionale di Stato per i Servizi dell’Enogastronomia e dell’Ospitalità alberghiera ‘Giuseppe Casini’ </w:t>
      </w:r>
      <w:r>
        <w:rPr>
          <w:rFonts w:cstheme="minorHAnsi"/>
          <w:color w:val="000000" w:themeColor="text1"/>
          <w:lang w:eastAsia="it-IT"/>
        </w:rPr>
        <w:t>d</w:t>
      </w:r>
      <w:r w:rsidRPr="00CD629C">
        <w:rPr>
          <w:rFonts w:cstheme="minorHAnsi"/>
          <w:color w:val="000000" w:themeColor="text1"/>
          <w:lang w:eastAsia="it-IT"/>
        </w:rPr>
        <w:t>ella Spezia</w:t>
      </w:r>
    </w:p>
    <w:p w14:paraId="4AC3208C" w14:textId="77777777" w:rsidR="0018579B" w:rsidRDefault="0018579B" w:rsidP="0018579B">
      <w:pPr>
        <w:rPr>
          <w:rFonts w:cstheme="minorHAnsi"/>
          <w:color w:val="000000" w:themeColor="text1"/>
          <w:lang w:eastAsia="it-IT"/>
        </w:rPr>
      </w:pPr>
    </w:p>
    <w:p w14:paraId="3AC488EE" w14:textId="77777777" w:rsidR="0018579B" w:rsidRDefault="0018579B" w:rsidP="0018579B">
      <w:pPr>
        <w:rPr>
          <w:rFonts w:cstheme="minorHAnsi"/>
          <w:b/>
          <w:bCs/>
          <w:color w:val="000000" w:themeColor="text1"/>
          <w:lang w:eastAsia="it-IT"/>
        </w:rPr>
      </w:pPr>
    </w:p>
    <w:p w14:paraId="20C5E5C9" w14:textId="77777777" w:rsidR="0018579B" w:rsidRDefault="0018579B" w:rsidP="0018579B">
      <w:pPr>
        <w:rPr>
          <w:rFonts w:cstheme="minorHAnsi"/>
          <w:b/>
          <w:bCs/>
          <w:color w:val="000000" w:themeColor="text1"/>
          <w:lang w:eastAsia="it-IT"/>
        </w:rPr>
      </w:pPr>
      <w:r>
        <w:rPr>
          <w:rFonts w:cstheme="minorHAnsi"/>
          <w:b/>
          <w:bCs/>
          <w:color w:val="000000" w:themeColor="text1"/>
          <w:lang w:eastAsia="it-IT"/>
        </w:rPr>
        <w:t>Per informazioni, materiali, interviste e accrediti:</w:t>
      </w:r>
    </w:p>
    <w:p w14:paraId="630D02E5" w14:textId="77777777" w:rsidR="0018579B" w:rsidRDefault="0018579B" w:rsidP="0018579B">
      <w:pPr>
        <w:rPr>
          <w:rFonts w:cstheme="minorHAnsi"/>
          <w:b/>
          <w:bCs/>
          <w:color w:val="000000" w:themeColor="text1"/>
          <w:lang w:eastAsia="it-IT"/>
        </w:rPr>
      </w:pPr>
    </w:p>
    <w:p w14:paraId="0534F1D9" w14:textId="77777777" w:rsidR="0018579B" w:rsidRPr="00692EDC" w:rsidRDefault="0018579B" w:rsidP="0018579B">
      <w:pPr>
        <w:rPr>
          <w:rFonts w:cstheme="minorHAnsi"/>
          <w:b/>
          <w:bCs/>
          <w:i/>
          <w:iCs/>
          <w:color w:val="000000" w:themeColor="text1"/>
          <w:lang w:eastAsia="it-IT"/>
        </w:rPr>
      </w:pPr>
      <w:r w:rsidRPr="00692EDC">
        <w:rPr>
          <w:rFonts w:cstheme="minorHAnsi"/>
          <w:b/>
          <w:bCs/>
          <w:i/>
          <w:iCs/>
          <w:color w:val="000000" w:themeColor="text1"/>
          <w:lang w:eastAsia="it-IT"/>
        </w:rPr>
        <w:t xml:space="preserve">Ufficio stampa </w:t>
      </w:r>
      <w:proofErr w:type="spellStart"/>
      <w:r w:rsidRPr="00692EDC">
        <w:rPr>
          <w:rFonts w:cstheme="minorHAnsi"/>
          <w:b/>
          <w:bCs/>
          <w:i/>
          <w:iCs/>
          <w:color w:val="000000" w:themeColor="text1"/>
          <w:lang w:eastAsia="it-IT"/>
        </w:rPr>
        <w:t>Italian</w:t>
      </w:r>
      <w:proofErr w:type="spellEnd"/>
      <w:r w:rsidRPr="00692EDC">
        <w:rPr>
          <w:rFonts w:cstheme="minorHAnsi"/>
          <w:b/>
          <w:bCs/>
          <w:i/>
          <w:iCs/>
          <w:color w:val="000000" w:themeColor="text1"/>
          <w:lang w:eastAsia="it-IT"/>
        </w:rPr>
        <w:t xml:space="preserve"> Blue </w:t>
      </w:r>
      <w:proofErr w:type="spellStart"/>
      <w:r w:rsidRPr="00692EDC">
        <w:rPr>
          <w:rFonts w:cstheme="minorHAnsi"/>
          <w:b/>
          <w:bCs/>
          <w:i/>
          <w:iCs/>
          <w:color w:val="000000" w:themeColor="text1"/>
          <w:lang w:eastAsia="it-IT"/>
        </w:rPr>
        <w:t>Growth</w:t>
      </w:r>
      <w:proofErr w:type="spellEnd"/>
    </w:p>
    <w:p w14:paraId="5B2EBF76" w14:textId="77777777" w:rsidR="0018579B" w:rsidRPr="00692EDC" w:rsidRDefault="0018579B" w:rsidP="0018579B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 w:rsidRPr="00692EDC">
        <w:rPr>
          <w:rFonts w:eastAsia="Times New Roman" w:cstheme="minorHAnsi"/>
          <w:color w:val="222222"/>
          <w:lang w:eastAsia="it-IT"/>
        </w:rPr>
        <w:t>Dott.ssa Romina Lombardi</w:t>
      </w:r>
    </w:p>
    <w:p w14:paraId="2B740376" w14:textId="77777777" w:rsidR="0018579B" w:rsidRPr="00692EDC" w:rsidRDefault="0018579B" w:rsidP="0018579B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 w:rsidRPr="00692EDC">
        <w:rPr>
          <w:rFonts w:eastAsia="Times New Roman" w:cstheme="minorHAnsi"/>
          <w:color w:val="222222"/>
          <w:lang w:eastAsia="it-IT"/>
        </w:rPr>
        <w:t>Giornalista e ufficio stampa</w:t>
      </w:r>
    </w:p>
    <w:p w14:paraId="1CB5876F" w14:textId="77777777" w:rsidR="0018579B" w:rsidRPr="00692EDC" w:rsidRDefault="0018579B" w:rsidP="0018579B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 w:rsidRPr="00692EDC">
        <w:rPr>
          <w:rFonts w:eastAsia="Times New Roman" w:cstheme="minorHAnsi"/>
          <w:color w:val="222222"/>
          <w:lang w:eastAsia="it-IT"/>
        </w:rPr>
        <w:t>Responsabile comunicazione e organizzazione eventi culturali </w:t>
      </w:r>
    </w:p>
    <w:p w14:paraId="7B195E53" w14:textId="77777777" w:rsidR="0018579B" w:rsidRPr="00692EDC" w:rsidRDefault="0018579B" w:rsidP="0018579B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 w:rsidRPr="00692EDC">
        <w:rPr>
          <w:rFonts w:eastAsia="Times New Roman" w:cstheme="minorHAnsi"/>
          <w:color w:val="222222"/>
          <w:lang w:eastAsia="it-IT"/>
        </w:rPr>
        <w:t>347- 1917818 - </w:t>
      </w:r>
      <w:hyperlink r:id="rId8" w:tgtFrame="_blank" w:history="1">
        <w:r w:rsidRPr="00692EDC">
          <w:rPr>
            <w:rFonts w:eastAsia="Times New Roman" w:cstheme="minorHAnsi"/>
            <w:color w:val="1155CC"/>
            <w:u w:val="single"/>
            <w:lang w:eastAsia="it-IT"/>
          </w:rPr>
          <w:t>rominaeventi@gmail.com</w:t>
        </w:r>
      </w:hyperlink>
    </w:p>
    <w:p w14:paraId="17448E6A" w14:textId="77777777" w:rsidR="0018579B" w:rsidRPr="00CD629C" w:rsidRDefault="0018579B" w:rsidP="0018579B">
      <w:pPr>
        <w:rPr>
          <w:rFonts w:cstheme="minorHAnsi"/>
          <w:color w:val="000000" w:themeColor="text1"/>
          <w:lang w:eastAsia="it-IT"/>
        </w:rPr>
      </w:pPr>
    </w:p>
    <w:p w14:paraId="3C184084" w14:textId="77777777" w:rsidR="0018579B" w:rsidRPr="001132B2" w:rsidRDefault="0018579B" w:rsidP="0018579B">
      <w:pPr>
        <w:rPr>
          <w:rFonts w:cstheme="minorHAnsi"/>
          <w:b/>
          <w:bCs/>
          <w:lang w:eastAsia="it-IT"/>
        </w:rPr>
      </w:pPr>
    </w:p>
    <w:p w14:paraId="4C5FED46" w14:textId="77777777" w:rsidR="0018579B" w:rsidRPr="007B6F08" w:rsidRDefault="0018579B" w:rsidP="007B6F08">
      <w:pPr>
        <w:spacing w:line="276" w:lineRule="auto"/>
        <w:jc w:val="both"/>
        <w:rPr>
          <w:b/>
          <w:bCs/>
          <w:color w:val="000000" w:themeColor="text1"/>
        </w:rPr>
      </w:pPr>
    </w:p>
    <w:sectPr w:rsidR="0018579B" w:rsidRPr="007B6F08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CFAF6" w14:textId="77777777" w:rsidR="002E2630" w:rsidRDefault="002E2630" w:rsidP="00000E9D">
      <w:r>
        <w:separator/>
      </w:r>
    </w:p>
  </w:endnote>
  <w:endnote w:type="continuationSeparator" w:id="0">
    <w:p w14:paraId="1CEA8C20" w14:textId="77777777" w:rsidR="002E2630" w:rsidRDefault="002E2630" w:rsidP="00000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11C9D" w14:textId="5E57DCDE" w:rsidR="00000E9D" w:rsidRDefault="00000E9D">
    <w:pPr>
      <w:pStyle w:val="Pidipagina"/>
    </w:pPr>
    <w:r>
      <w:rPr>
        <w:noProof/>
      </w:rPr>
      <w:drawing>
        <wp:inline distT="0" distB="0" distL="0" distR="0" wp14:anchorId="6BC12B61" wp14:editId="5660C67F">
          <wp:extent cx="6120130" cy="949960"/>
          <wp:effectExtent l="0" t="0" r="1270" b="254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4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FA25F" w14:textId="77777777" w:rsidR="002E2630" w:rsidRDefault="002E2630" w:rsidP="00000E9D">
      <w:r>
        <w:separator/>
      </w:r>
    </w:p>
  </w:footnote>
  <w:footnote w:type="continuationSeparator" w:id="0">
    <w:p w14:paraId="7C8CD459" w14:textId="77777777" w:rsidR="002E2630" w:rsidRDefault="002E2630" w:rsidP="00000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BA07" w14:textId="5574A1BC" w:rsidR="00000E9D" w:rsidRDefault="00654820">
    <w:pPr>
      <w:pStyle w:val="Intestazione"/>
    </w:pPr>
    <w:r>
      <w:rPr>
        <w:noProof/>
      </w:rPr>
      <w:drawing>
        <wp:inline distT="0" distB="0" distL="0" distR="0" wp14:anchorId="766D84B5" wp14:editId="16D787EA">
          <wp:extent cx="6120130" cy="1291590"/>
          <wp:effectExtent l="0" t="0" r="1270" b="381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91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321C9"/>
    <w:multiLevelType w:val="singleLevel"/>
    <w:tmpl w:val="BA0E5246"/>
    <w:lvl w:ilvl="0">
      <w:start w:val="1"/>
      <w:numFmt w:val="bullet"/>
      <w:pStyle w:val="Puntoelenco"/>
      <w:lvlText w:val="•"/>
      <w:lvlJc w:val="left"/>
      <w:pPr>
        <w:tabs>
          <w:tab w:val="num" w:pos="26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1" w15:restartNumberingAfterBreak="0">
    <w:nsid w:val="51A5EBE4"/>
    <w:multiLevelType w:val="hybridMultilevel"/>
    <w:tmpl w:val="FFFFFFFF"/>
    <w:lvl w:ilvl="0" w:tplc="8FCE6F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C08C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626D6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4EF35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2050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4A8BB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82DDE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6A4E35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7D212D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6486742">
    <w:abstractNumId w:val="0"/>
  </w:num>
  <w:num w:numId="2" w16cid:durableId="1841891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9D"/>
    <w:rsid w:val="00000E9D"/>
    <w:rsid w:val="00071DA9"/>
    <w:rsid w:val="000C65B1"/>
    <w:rsid w:val="000E66A0"/>
    <w:rsid w:val="00115941"/>
    <w:rsid w:val="0018325E"/>
    <w:rsid w:val="0018579B"/>
    <w:rsid w:val="001B7CE4"/>
    <w:rsid w:val="001C7FFB"/>
    <w:rsid w:val="0022482C"/>
    <w:rsid w:val="002474D3"/>
    <w:rsid w:val="002E2630"/>
    <w:rsid w:val="00305B48"/>
    <w:rsid w:val="00347574"/>
    <w:rsid w:val="0035211E"/>
    <w:rsid w:val="00362DE3"/>
    <w:rsid w:val="003A2803"/>
    <w:rsid w:val="003C2F39"/>
    <w:rsid w:val="003D47B7"/>
    <w:rsid w:val="00410E13"/>
    <w:rsid w:val="00420C3B"/>
    <w:rsid w:val="004918CE"/>
    <w:rsid w:val="004C1466"/>
    <w:rsid w:val="00560F75"/>
    <w:rsid w:val="00577D29"/>
    <w:rsid w:val="005A50B1"/>
    <w:rsid w:val="005A76F2"/>
    <w:rsid w:val="00613F5F"/>
    <w:rsid w:val="006333C8"/>
    <w:rsid w:val="006524E1"/>
    <w:rsid w:val="00654820"/>
    <w:rsid w:val="00723F34"/>
    <w:rsid w:val="007B6F08"/>
    <w:rsid w:val="007E0F04"/>
    <w:rsid w:val="007E1291"/>
    <w:rsid w:val="007F635E"/>
    <w:rsid w:val="0082615E"/>
    <w:rsid w:val="0086533D"/>
    <w:rsid w:val="008A56A1"/>
    <w:rsid w:val="00915382"/>
    <w:rsid w:val="00942E7B"/>
    <w:rsid w:val="00965426"/>
    <w:rsid w:val="009909E5"/>
    <w:rsid w:val="00995838"/>
    <w:rsid w:val="009A2D29"/>
    <w:rsid w:val="009F7EE4"/>
    <w:rsid w:val="00A1126F"/>
    <w:rsid w:val="00A72C6A"/>
    <w:rsid w:val="00A842D7"/>
    <w:rsid w:val="00AA657C"/>
    <w:rsid w:val="00AD2DEF"/>
    <w:rsid w:val="00AE44AA"/>
    <w:rsid w:val="00B06A67"/>
    <w:rsid w:val="00B42EA7"/>
    <w:rsid w:val="00B703C8"/>
    <w:rsid w:val="00B73A27"/>
    <w:rsid w:val="00B93B7D"/>
    <w:rsid w:val="00BE5053"/>
    <w:rsid w:val="00C40B94"/>
    <w:rsid w:val="00C65504"/>
    <w:rsid w:val="00C97D76"/>
    <w:rsid w:val="00CC1718"/>
    <w:rsid w:val="00CD629C"/>
    <w:rsid w:val="00CF0E2A"/>
    <w:rsid w:val="00D4629E"/>
    <w:rsid w:val="00D64F67"/>
    <w:rsid w:val="00D86B23"/>
    <w:rsid w:val="00DA4AA6"/>
    <w:rsid w:val="00DC4F3B"/>
    <w:rsid w:val="00DE275B"/>
    <w:rsid w:val="00DE6B4C"/>
    <w:rsid w:val="00E443D7"/>
    <w:rsid w:val="00F12ACA"/>
    <w:rsid w:val="00F66490"/>
    <w:rsid w:val="00F70EF8"/>
    <w:rsid w:val="00F91B52"/>
    <w:rsid w:val="00FA099E"/>
    <w:rsid w:val="00FC75A2"/>
    <w:rsid w:val="019B32B0"/>
    <w:rsid w:val="1A26B885"/>
    <w:rsid w:val="1B3C928F"/>
    <w:rsid w:val="25C1A093"/>
    <w:rsid w:val="2927603F"/>
    <w:rsid w:val="2E6544A8"/>
    <w:rsid w:val="2EFBB1E3"/>
    <w:rsid w:val="2F70D0A0"/>
    <w:rsid w:val="323A4413"/>
    <w:rsid w:val="3D06CD5F"/>
    <w:rsid w:val="3D566295"/>
    <w:rsid w:val="424F00F4"/>
    <w:rsid w:val="4EF69B71"/>
    <w:rsid w:val="4FD9486B"/>
    <w:rsid w:val="50420873"/>
    <w:rsid w:val="5046EB46"/>
    <w:rsid w:val="58AA34E2"/>
    <w:rsid w:val="59E4A54E"/>
    <w:rsid w:val="63BA9482"/>
    <w:rsid w:val="685B7DC5"/>
    <w:rsid w:val="6C088048"/>
    <w:rsid w:val="78BF9F55"/>
    <w:rsid w:val="7D5FE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379A"/>
  <w15:chartTrackingRefBased/>
  <w15:docId w15:val="{CACB79D7-B75D-214B-B7CB-80C2EEC5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12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0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0E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E9D"/>
  </w:style>
  <w:style w:type="paragraph" w:styleId="Pidipagina">
    <w:name w:val="footer"/>
    <w:basedOn w:val="Normale"/>
    <w:link w:val="PidipaginaCarattere"/>
    <w:uiPriority w:val="99"/>
    <w:unhideWhenUsed/>
    <w:rsid w:val="00000E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0E9D"/>
  </w:style>
  <w:style w:type="character" w:customStyle="1" w:styleId="inqyif">
    <w:name w:val="inqyif"/>
    <w:basedOn w:val="Carpredefinitoparagrafo"/>
    <w:rsid w:val="00C40B94"/>
  </w:style>
  <w:style w:type="character" w:styleId="Collegamentoipertestuale">
    <w:name w:val="Hyperlink"/>
    <w:basedOn w:val="Carpredefinitoparagrafo"/>
    <w:uiPriority w:val="99"/>
    <w:unhideWhenUsed/>
    <w:rsid w:val="00C40B9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B42EA7"/>
    <w:rPr>
      <w:b/>
      <w:bCs/>
    </w:rPr>
  </w:style>
  <w:style w:type="character" w:customStyle="1" w:styleId="normaltextrun">
    <w:name w:val="normaltextrun"/>
    <w:basedOn w:val="Carpredefinitoparagrafo"/>
    <w:rsid w:val="00362DE3"/>
  </w:style>
  <w:style w:type="character" w:customStyle="1" w:styleId="eop">
    <w:name w:val="eop"/>
    <w:basedOn w:val="Carpredefinitoparagrafo"/>
    <w:rsid w:val="000E66A0"/>
  </w:style>
  <w:style w:type="paragraph" w:customStyle="1" w:styleId="paragraph">
    <w:name w:val="paragraph"/>
    <w:basedOn w:val="Normale"/>
    <w:rsid w:val="000E66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scxw64151399">
    <w:name w:val="scxw64151399"/>
    <w:basedOn w:val="Carpredefinitoparagrafo"/>
    <w:rsid w:val="000E66A0"/>
  </w:style>
  <w:style w:type="paragraph" w:styleId="Titolo">
    <w:name w:val="Title"/>
    <w:basedOn w:val="Normale"/>
    <w:next w:val="Normale"/>
    <w:link w:val="TitoloCarattere"/>
    <w:uiPriority w:val="10"/>
    <w:qFormat/>
    <w:rsid w:val="007E1291"/>
    <w:pPr>
      <w:keepNext/>
      <w:keepLines/>
      <w:pBdr>
        <w:bottom w:val="single" w:sz="8" w:space="4" w:color="4472C4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062F44"/>
      <w:spacing w:val="5"/>
      <w:kern w:val="28"/>
      <w:sz w:val="52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7E1291"/>
    <w:rPr>
      <w:rFonts w:asciiTheme="majorHAnsi" w:eastAsiaTheme="majorEastAsia" w:hAnsiTheme="majorHAnsi" w:cstheme="majorBidi"/>
      <w:b/>
      <w:color w:val="062F44"/>
      <w:spacing w:val="5"/>
      <w:kern w:val="28"/>
      <w:sz w:val="52"/>
      <w:szCs w:val="52"/>
      <w:lang w:val="en-US"/>
    </w:rPr>
  </w:style>
  <w:style w:type="paragraph" w:styleId="Puntoelenco">
    <w:name w:val="List Bullet"/>
    <w:basedOn w:val="Normale"/>
    <w:uiPriority w:val="99"/>
    <w:unhideWhenUsed/>
    <w:rsid w:val="007E1291"/>
    <w:pPr>
      <w:numPr>
        <w:numId w:val="1"/>
      </w:numPr>
      <w:contextualSpacing/>
      <w:jc w:val="both"/>
    </w:pPr>
    <w:rPr>
      <w:rFonts w:ascii="Calibri" w:eastAsia="MS Mincho" w:hAnsi="Calibri"/>
      <w:color w:val="1A2630"/>
      <w:sz w:val="21"/>
      <w:szCs w:val="22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1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7E1291"/>
  </w:style>
  <w:style w:type="character" w:styleId="Menzionenonrisolta">
    <w:name w:val="Unresolved Mention"/>
    <w:basedOn w:val="Carpredefinitoparagrafo"/>
    <w:uiPriority w:val="99"/>
    <w:semiHidden/>
    <w:unhideWhenUsed/>
    <w:rsid w:val="007E1291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305B4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F0E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053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1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8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inaeventi@gma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ytiliadeleric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30</cp:revision>
  <dcterms:created xsi:type="dcterms:W3CDTF">2026-07-08T14:00:00Z</dcterms:created>
  <dcterms:modified xsi:type="dcterms:W3CDTF">2026-09-10T13:11:00Z</dcterms:modified>
</cp:coreProperties>
</file>